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E9A4" w14:textId="68CD0010" w:rsidR="001E78DF" w:rsidRPr="001E7F4C" w:rsidRDefault="001E78DF" w:rsidP="00FA105C">
      <w:pPr>
        <w:ind w:firstLineChars="100" w:firstLine="302"/>
        <w:jc w:val="center"/>
        <w:rPr>
          <w:rFonts w:ascii="ＭＳ 明朝" w:hAnsi="ＭＳ 明朝"/>
          <w:b/>
          <w:bCs/>
          <w:color w:val="000000" w:themeColor="text1"/>
          <w:spacing w:val="4"/>
        </w:rPr>
      </w:pPr>
      <w:r w:rsidRPr="001E7F4C">
        <w:rPr>
          <w:rFonts w:ascii="ＭＳ 明朝" w:hAnsi="ＭＳ 明朝" w:hint="eastAsia"/>
          <w:b/>
          <w:bCs/>
          <w:color w:val="000000" w:themeColor="text1"/>
          <w:spacing w:val="2"/>
          <w:sz w:val="28"/>
          <w:szCs w:val="28"/>
        </w:rPr>
        <w:t>群馬県立県民健康科学大学委員会規程</w:t>
      </w:r>
    </w:p>
    <w:p w14:paraId="1C9C11D2" w14:textId="77777777" w:rsidR="001E78DF" w:rsidRPr="001E7F4C" w:rsidRDefault="001E78DF">
      <w:pPr>
        <w:rPr>
          <w:rFonts w:ascii="ＭＳ 明朝" w:hAnsi="ＭＳ 明朝"/>
          <w:color w:val="000000" w:themeColor="text1"/>
          <w:spacing w:val="4"/>
        </w:rPr>
      </w:pPr>
    </w:p>
    <w:p w14:paraId="2A646594" w14:textId="77777777" w:rsidR="001E78DF" w:rsidRPr="001E7F4C" w:rsidRDefault="001E78DF">
      <w:pPr>
        <w:rPr>
          <w:rFonts w:ascii="ＭＳ 明朝" w:hAnsi="ＭＳ 明朝"/>
          <w:color w:val="000000" w:themeColor="text1"/>
          <w:spacing w:val="4"/>
          <w:szCs w:val="21"/>
        </w:rPr>
      </w:pPr>
      <w:r w:rsidRPr="001E7F4C">
        <w:rPr>
          <w:rFonts w:ascii="ＭＳ 明朝" w:hAnsi="ＭＳ 明朝" w:hint="eastAsia"/>
          <w:color w:val="000000" w:themeColor="text1"/>
          <w:szCs w:val="21"/>
        </w:rPr>
        <w:t>（設置）</w:t>
      </w:r>
    </w:p>
    <w:p w14:paraId="6899B2C2" w14:textId="77777777" w:rsidR="001E78DF" w:rsidRPr="001E7F4C" w:rsidRDefault="001E78DF">
      <w:pPr>
        <w:ind w:leftChars="8" w:left="240" w:hangingChars="98" w:hanging="222"/>
        <w:rPr>
          <w:rFonts w:ascii="ＭＳ 明朝" w:hAnsi="ＭＳ 明朝"/>
          <w:color w:val="000000" w:themeColor="text1"/>
          <w:spacing w:val="4"/>
          <w:szCs w:val="21"/>
        </w:rPr>
      </w:pPr>
      <w:r w:rsidRPr="001E7F4C">
        <w:rPr>
          <w:rFonts w:ascii="ＭＳ 明朝" w:hAnsi="ＭＳ 明朝" w:hint="eastAsia"/>
          <w:color w:val="000000" w:themeColor="text1"/>
          <w:szCs w:val="21"/>
        </w:rPr>
        <w:t>第１条　群馬県立県民健康科学大学に全学</w:t>
      </w:r>
      <w:r w:rsidR="00056EEA" w:rsidRPr="001E7F4C">
        <w:rPr>
          <w:rFonts w:ascii="ＭＳ 明朝" w:hAnsi="ＭＳ 明朝" w:hint="eastAsia"/>
          <w:color w:val="000000" w:themeColor="text1"/>
          <w:szCs w:val="21"/>
        </w:rPr>
        <w:t>の</w:t>
      </w:r>
      <w:r w:rsidRPr="001E7F4C">
        <w:rPr>
          <w:rFonts w:ascii="ＭＳ 明朝" w:hAnsi="ＭＳ 明朝" w:hint="eastAsia"/>
          <w:color w:val="000000" w:themeColor="text1"/>
          <w:szCs w:val="21"/>
        </w:rPr>
        <w:t>関わる事項を調査、審議するため、次の委員会を置く。</w:t>
      </w:r>
    </w:p>
    <w:p w14:paraId="6B6BAE11" w14:textId="110BD75A" w:rsidR="001E78DF" w:rsidRPr="001E7F4C" w:rsidRDefault="001E78DF">
      <w:pPr>
        <w:ind w:leftChars="100" w:left="238" w:hangingChars="5" w:hanging="11"/>
        <w:rPr>
          <w:rFonts w:ascii="ＭＳ 明朝" w:hAnsi="ＭＳ 明朝"/>
          <w:color w:val="000000" w:themeColor="text1"/>
          <w:spacing w:val="12"/>
          <w:szCs w:val="21"/>
        </w:rPr>
      </w:pPr>
      <w:r w:rsidRPr="001E7F4C">
        <w:rPr>
          <w:rFonts w:ascii="ＭＳ 明朝" w:hAnsi="ＭＳ 明朝" w:hint="eastAsia"/>
          <w:color w:val="000000" w:themeColor="text1"/>
          <w:szCs w:val="21"/>
        </w:rPr>
        <w:t xml:space="preserve">(1) </w:t>
      </w:r>
      <w:r w:rsidR="00A70060" w:rsidRPr="001E7F4C">
        <w:rPr>
          <w:rFonts w:ascii="ＭＳ 明朝" w:hAnsi="ＭＳ 明朝" w:hint="eastAsia"/>
          <w:color w:val="000000" w:themeColor="text1"/>
          <w:szCs w:val="21"/>
        </w:rPr>
        <w:t>内部質保証</w:t>
      </w:r>
      <w:r w:rsidRPr="001E7F4C">
        <w:rPr>
          <w:rFonts w:ascii="ＭＳ 明朝" w:hAnsi="ＭＳ 明朝" w:hint="eastAsia"/>
          <w:color w:val="000000" w:themeColor="text1"/>
          <w:szCs w:val="21"/>
        </w:rPr>
        <w:t>委員会</w:t>
      </w:r>
    </w:p>
    <w:p w14:paraId="1D01AA1B" w14:textId="1049266F" w:rsidR="001E78DF" w:rsidRPr="001E7F4C" w:rsidRDefault="001E78DF">
      <w:pPr>
        <w:ind w:leftChars="100" w:left="238" w:hangingChars="5" w:hanging="11"/>
        <w:rPr>
          <w:rFonts w:ascii="ＭＳ 明朝" w:hAnsi="ＭＳ 明朝"/>
          <w:color w:val="000000" w:themeColor="text1"/>
          <w:spacing w:val="12"/>
          <w:szCs w:val="21"/>
        </w:rPr>
      </w:pPr>
      <w:r w:rsidRPr="001E7F4C">
        <w:rPr>
          <w:rFonts w:ascii="ＭＳ 明朝" w:hAnsi="ＭＳ 明朝" w:hint="eastAsia"/>
          <w:color w:val="000000" w:themeColor="text1"/>
          <w:szCs w:val="21"/>
        </w:rPr>
        <w:t xml:space="preserve">(2) </w:t>
      </w:r>
      <w:r w:rsidR="009335E8" w:rsidRPr="001E7F4C">
        <w:rPr>
          <w:rFonts w:ascii="ＭＳ 明朝" w:hAnsi="ＭＳ 明朝" w:hint="eastAsia"/>
          <w:color w:val="000000" w:themeColor="text1"/>
          <w:szCs w:val="21"/>
        </w:rPr>
        <w:t>教務学生</w:t>
      </w:r>
      <w:r w:rsidRPr="001E7F4C">
        <w:rPr>
          <w:rFonts w:ascii="ＭＳ 明朝" w:hAnsi="ＭＳ 明朝" w:hint="eastAsia"/>
          <w:color w:val="000000" w:themeColor="text1"/>
          <w:szCs w:val="21"/>
        </w:rPr>
        <w:t>委員会</w:t>
      </w:r>
    </w:p>
    <w:p w14:paraId="63E77EE2" w14:textId="77777777" w:rsidR="001E78DF" w:rsidRPr="001E7F4C" w:rsidRDefault="001E78DF">
      <w:pPr>
        <w:ind w:leftChars="100" w:left="238" w:hangingChars="5" w:hanging="11"/>
        <w:rPr>
          <w:rFonts w:ascii="ＭＳ 明朝" w:hAnsi="ＭＳ 明朝"/>
          <w:color w:val="000000" w:themeColor="text1"/>
          <w:szCs w:val="21"/>
        </w:rPr>
      </w:pPr>
      <w:r w:rsidRPr="001E7F4C">
        <w:rPr>
          <w:rFonts w:ascii="ＭＳ 明朝" w:hAnsi="ＭＳ 明朝" w:hint="eastAsia"/>
          <w:color w:val="000000" w:themeColor="text1"/>
          <w:szCs w:val="21"/>
        </w:rPr>
        <w:t xml:space="preserve">(3) </w:t>
      </w:r>
      <w:r w:rsidR="009335E8" w:rsidRPr="001E7F4C">
        <w:rPr>
          <w:rFonts w:ascii="ＭＳ 明朝" w:hAnsi="ＭＳ 明朝" w:hint="eastAsia"/>
          <w:color w:val="000000" w:themeColor="text1"/>
          <w:szCs w:val="21"/>
        </w:rPr>
        <w:t>入試広報</w:t>
      </w:r>
      <w:r w:rsidRPr="001E7F4C">
        <w:rPr>
          <w:rFonts w:ascii="ＭＳ 明朝" w:hAnsi="ＭＳ 明朝" w:hint="eastAsia"/>
          <w:color w:val="000000" w:themeColor="text1"/>
          <w:szCs w:val="21"/>
        </w:rPr>
        <w:t>委員会</w:t>
      </w:r>
    </w:p>
    <w:p w14:paraId="42FBA354" w14:textId="77777777" w:rsidR="001E78DF" w:rsidRPr="001E7F4C" w:rsidRDefault="001E78DF">
      <w:pPr>
        <w:ind w:leftChars="100" w:left="238" w:hangingChars="5" w:hanging="11"/>
        <w:rPr>
          <w:rFonts w:ascii="ＭＳ 明朝" w:hAnsi="ＭＳ 明朝"/>
          <w:color w:val="000000" w:themeColor="text1"/>
          <w:szCs w:val="21"/>
        </w:rPr>
      </w:pPr>
      <w:r w:rsidRPr="001E7F4C">
        <w:rPr>
          <w:rFonts w:ascii="ＭＳ 明朝" w:hAnsi="ＭＳ 明朝" w:hint="eastAsia"/>
          <w:color w:val="000000" w:themeColor="text1"/>
          <w:szCs w:val="21"/>
        </w:rPr>
        <w:t xml:space="preserve">(4) </w:t>
      </w:r>
      <w:r w:rsidR="009335E8" w:rsidRPr="001E7F4C">
        <w:rPr>
          <w:rFonts w:ascii="ＭＳ 明朝" w:hAnsi="ＭＳ 明朝" w:hint="eastAsia"/>
          <w:color w:val="000000" w:themeColor="text1"/>
          <w:szCs w:val="21"/>
        </w:rPr>
        <w:t>学術</w:t>
      </w:r>
      <w:r w:rsidRPr="001E7F4C">
        <w:rPr>
          <w:rFonts w:ascii="ＭＳ 明朝" w:hAnsi="ＭＳ 明朝" w:hint="eastAsia"/>
          <w:color w:val="000000" w:themeColor="text1"/>
          <w:szCs w:val="21"/>
        </w:rPr>
        <w:t>国際委員会</w:t>
      </w:r>
    </w:p>
    <w:p w14:paraId="4AB5B7B0" w14:textId="7792F0F3" w:rsidR="001E78DF" w:rsidRPr="001E7F4C" w:rsidRDefault="001E78DF">
      <w:pPr>
        <w:ind w:left="235"/>
        <w:rPr>
          <w:rFonts w:ascii="ＭＳ 明朝" w:hAnsi="ＭＳ 明朝"/>
          <w:color w:val="000000" w:themeColor="text1"/>
          <w:szCs w:val="21"/>
        </w:rPr>
      </w:pPr>
      <w:r w:rsidRPr="001E7F4C">
        <w:rPr>
          <w:rFonts w:ascii="ＭＳ 明朝" w:hAnsi="ＭＳ 明朝" w:hint="eastAsia"/>
          <w:color w:val="000000" w:themeColor="text1"/>
          <w:szCs w:val="21"/>
        </w:rPr>
        <w:t>(5) 倫理委員会</w:t>
      </w:r>
    </w:p>
    <w:p w14:paraId="5B329994" w14:textId="04EDFF77" w:rsidR="005A5B0B" w:rsidRPr="001E7F4C" w:rsidRDefault="005A5B0B">
      <w:pPr>
        <w:ind w:left="235"/>
        <w:rPr>
          <w:rFonts w:ascii="ＭＳ 明朝" w:hAnsi="ＭＳ 明朝"/>
          <w:color w:val="000000" w:themeColor="text1"/>
          <w:szCs w:val="21"/>
        </w:rPr>
      </w:pPr>
      <w:r w:rsidRPr="001E7F4C">
        <w:rPr>
          <w:rFonts w:ascii="ＭＳ 明朝" w:hAnsi="ＭＳ 明朝" w:hint="eastAsia"/>
          <w:color w:val="000000" w:themeColor="text1"/>
          <w:szCs w:val="21"/>
        </w:rPr>
        <w:t>(</w:t>
      </w:r>
      <w:r w:rsidRPr="001E7F4C">
        <w:rPr>
          <w:rFonts w:ascii="ＭＳ 明朝" w:hAnsi="ＭＳ 明朝"/>
          <w:color w:val="000000" w:themeColor="text1"/>
          <w:szCs w:val="21"/>
        </w:rPr>
        <w:t>6</w:t>
      </w:r>
      <w:r w:rsidRPr="001E7F4C">
        <w:rPr>
          <w:rFonts w:ascii="ＭＳ 明朝" w:hAnsi="ＭＳ 明朝" w:hint="eastAsia"/>
          <w:color w:val="000000" w:themeColor="text1"/>
          <w:szCs w:val="21"/>
        </w:rPr>
        <w:t>) 大学院第一種奨学金返還免除候補者選考委員会</w:t>
      </w:r>
    </w:p>
    <w:p w14:paraId="3854C38A" w14:textId="77777777" w:rsidR="001E78DF" w:rsidRPr="001E7F4C" w:rsidRDefault="001E78DF">
      <w:pPr>
        <w:ind w:left="227" w:hangingChars="100" w:hanging="227"/>
        <w:rPr>
          <w:rFonts w:ascii="ＭＳ 明朝" w:hAnsi="ＭＳ 明朝"/>
          <w:color w:val="000000" w:themeColor="text1"/>
          <w:szCs w:val="21"/>
        </w:rPr>
      </w:pPr>
      <w:r w:rsidRPr="001E7F4C">
        <w:rPr>
          <w:rFonts w:ascii="ＭＳ 明朝" w:hAnsi="ＭＳ 明朝" w:hint="eastAsia"/>
          <w:color w:val="000000" w:themeColor="text1"/>
          <w:szCs w:val="21"/>
        </w:rPr>
        <w:t>２　委員会に部会等を置くことができる。</w:t>
      </w:r>
    </w:p>
    <w:p w14:paraId="26DE4E7D" w14:textId="77777777" w:rsidR="001E78DF" w:rsidRPr="001E7F4C" w:rsidRDefault="001E78DF">
      <w:pPr>
        <w:rPr>
          <w:rFonts w:ascii="ＭＳ 明朝" w:hAnsi="ＭＳ 明朝"/>
          <w:color w:val="000000" w:themeColor="text1"/>
          <w:spacing w:val="4"/>
          <w:szCs w:val="21"/>
        </w:rPr>
      </w:pPr>
      <w:r w:rsidRPr="001E7F4C">
        <w:rPr>
          <w:rFonts w:ascii="ＭＳ 明朝" w:hAnsi="ＭＳ 明朝" w:hint="eastAsia"/>
          <w:color w:val="000000" w:themeColor="text1"/>
          <w:szCs w:val="21"/>
        </w:rPr>
        <w:t>（委員会の</w:t>
      </w:r>
      <w:r w:rsidR="009335E8" w:rsidRPr="001E7F4C">
        <w:rPr>
          <w:rFonts w:ascii="ＭＳ 明朝" w:hAnsi="ＭＳ 明朝" w:hint="eastAsia"/>
          <w:color w:val="000000" w:themeColor="text1"/>
          <w:szCs w:val="21"/>
        </w:rPr>
        <w:t>委員</w:t>
      </w:r>
      <w:r w:rsidRPr="001E7F4C">
        <w:rPr>
          <w:rFonts w:ascii="ＭＳ 明朝" w:hAnsi="ＭＳ 明朝" w:hint="eastAsia"/>
          <w:color w:val="000000" w:themeColor="text1"/>
          <w:szCs w:val="21"/>
        </w:rPr>
        <w:t>、審議事項等）</w:t>
      </w:r>
    </w:p>
    <w:p w14:paraId="3975E495"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第２条　委員会の</w:t>
      </w:r>
      <w:r w:rsidR="009335E8" w:rsidRPr="001E7F4C">
        <w:rPr>
          <w:rFonts w:ascii="ＭＳ 明朝" w:hAnsi="ＭＳ 明朝" w:hint="eastAsia"/>
          <w:color w:val="000000" w:themeColor="text1"/>
          <w:szCs w:val="21"/>
        </w:rPr>
        <w:t>委員</w:t>
      </w:r>
      <w:r w:rsidRPr="001E7F4C">
        <w:rPr>
          <w:rFonts w:ascii="ＭＳ 明朝" w:hAnsi="ＭＳ 明朝" w:hint="eastAsia"/>
          <w:color w:val="000000" w:themeColor="text1"/>
          <w:szCs w:val="21"/>
        </w:rPr>
        <w:t>、審議事項等は、別表のとおりとする。</w:t>
      </w:r>
    </w:p>
    <w:p w14:paraId="7ACEF36E"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（委員の任期）</w:t>
      </w:r>
    </w:p>
    <w:p w14:paraId="705DB1DA"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第３条　委員の任期は２年とし、再任を妨げない。</w:t>
      </w:r>
    </w:p>
    <w:p w14:paraId="557CF1CE"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２　委員に欠員が生じた場合の後任委員の任期は、前任者の残任期間とする。</w:t>
      </w:r>
    </w:p>
    <w:p w14:paraId="35553E2F"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（特別委員会の設置）</w:t>
      </w:r>
    </w:p>
    <w:p w14:paraId="223F5C74"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第４条</w:t>
      </w:r>
      <w:r w:rsidRPr="001E7F4C">
        <w:rPr>
          <w:rFonts w:ascii="ＭＳ 明朝" w:hAnsi="ＭＳ 明朝"/>
          <w:color w:val="000000" w:themeColor="text1"/>
          <w:szCs w:val="21"/>
        </w:rPr>
        <w:t xml:space="preserve">  </w:t>
      </w:r>
      <w:r w:rsidRPr="001E7F4C">
        <w:rPr>
          <w:rFonts w:ascii="ＭＳ 明朝" w:hAnsi="ＭＳ 明朝" w:hint="eastAsia"/>
          <w:color w:val="000000" w:themeColor="text1"/>
          <w:szCs w:val="21"/>
        </w:rPr>
        <w:t>第</w:t>
      </w:r>
      <w:r w:rsidR="009335E8" w:rsidRPr="001E7F4C">
        <w:rPr>
          <w:rFonts w:ascii="ＭＳ 明朝" w:hAnsi="ＭＳ 明朝" w:hint="eastAsia"/>
          <w:color w:val="000000" w:themeColor="text1"/>
          <w:szCs w:val="21"/>
        </w:rPr>
        <w:t>１</w:t>
      </w:r>
      <w:r w:rsidRPr="001E7F4C">
        <w:rPr>
          <w:rFonts w:ascii="ＭＳ 明朝" w:hAnsi="ＭＳ 明朝" w:hint="eastAsia"/>
          <w:color w:val="000000" w:themeColor="text1"/>
          <w:szCs w:val="21"/>
        </w:rPr>
        <w:t>条で定める委員会のほか、必要がある場合は</w:t>
      </w:r>
      <w:r w:rsidR="006A74C5" w:rsidRPr="001E7F4C">
        <w:rPr>
          <w:rFonts w:ascii="ＭＳ 明朝" w:hAnsi="ＭＳ 明朝" w:hint="eastAsia"/>
          <w:color w:val="000000" w:themeColor="text1"/>
          <w:szCs w:val="21"/>
        </w:rPr>
        <w:t>大学運営</w:t>
      </w:r>
      <w:r w:rsidRPr="001E7F4C">
        <w:rPr>
          <w:rFonts w:ascii="ＭＳ 明朝" w:hAnsi="ＭＳ 明朝" w:hint="eastAsia"/>
          <w:color w:val="000000" w:themeColor="text1"/>
          <w:szCs w:val="21"/>
        </w:rPr>
        <w:t>会議の議を経て特別委員会を置くことができる。</w:t>
      </w:r>
    </w:p>
    <w:p w14:paraId="73CA9DA3" w14:textId="77777777" w:rsidR="001E78DF" w:rsidRPr="001E7F4C" w:rsidRDefault="001E78DF">
      <w:pPr>
        <w:pStyle w:val="a3"/>
        <w:ind w:left="240"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２　特別委員会の名称、構成委員、審議事項等は、</w:t>
      </w:r>
      <w:r w:rsidR="006A74C5" w:rsidRPr="001E7F4C">
        <w:rPr>
          <w:rFonts w:ascii="ＭＳ 明朝" w:hAnsi="ＭＳ 明朝" w:hint="eastAsia"/>
          <w:color w:val="000000" w:themeColor="text1"/>
          <w:szCs w:val="21"/>
        </w:rPr>
        <w:t>大学運営</w:t>
      </w:r>
      <w:r w:rsidRPr="001E7F4C">
        <w:rPr>
          <w:rFonts w:ascii="ＭＳ 明朝" w:hAnsi="ＭＳ 明朝" w:hint="eastAsia"/>
          <w:color w:val="000000" w:themeColor="text1"/>
          <w:szCs w:val="21"/>
        </w:rPr>
        <w:t>会議の議を経て定める。</w:t>
      </w:r>
    </w:p>
    <w:p w14:paraId="3F0E6BB4"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（委員の選任）</w:t>
      </w:r>
    </w:p>
    <w:p w14:paraId="2746AB0A"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第５条　委員は、職指定された委員を除き、各学部</w:t>
      </w:r>
      <w:r w:rsidR="00981B26" w:rsidRPr="001E7F4C">
        <w:rPr>
          <w:rFonts w:ascii="ＭＳ 明朝" w:hAnsi="ＭＳ 明朝" w:hint="eastAsia"/>
          <w:color w:val="000000" w:themeColor="text1"/>
          <w:szCs w:val="21"/>
        </w:rPr>
        <w:t>・研究科</w:t>
      </w:r>
      <w:r w:rsidRPr="001E7F4C">
        <w:rPr>
          <w:rFonts w:ascii="ＭＳ 明朝" w:hAnsi="ＭＳ 明朝" w:hint="eastAsia"/>
          <w:color w:val="000000" w:themeColor="text1"/>
          <w:szCs w:val="21"/>
        </w:rPr>
        <w:t>で選出し、</w:t>
      </w:r>
      <w:bookmarkStart w:id="0" w:name="_Hlk32916040"/>
      <w:r w:rsidR="006A74C5" w:rsidRPr="001E7F4C">
        <w:rPr>
          <w:rFonts w:ascii="ＭＳ 明朝" w:hAnsi="ＭＳ 明朝" w:hint="eastAsia"/>
          <w:color w:val="000000" w:themeColor="text1"/>
          <w:szCs w:val="21"/>
        </w:rPr>
        <w:t>大学運営</w:t>
      </w:r>
      <w:r w:rsidRPr="001E7F4C">
        <w:rPr>
          <w:rFonts w:ascii="ＭＳ 明朝" w:hAnsi="ＭＳ 明朝" w:hint="eastAsia"/>
          <w:color w:val="000000" w:themeColor="text1"/>
          <w:szCs w:val="21"/>
        </w:rPr>
        <w:t>会議の議を経て学長が任命する。</w:t>
      </w:r>
      <w:bookmarkEnd w:id="0"/>
      <w:r w:rsidRPr="001E7F4C">
        <w:rPr>
          <w:rFonts w:ascii="ＭＳ 明朝" w:hAnsi="ＭＳ 明朝" w:hint="eastAsia"/>
          <w:color w:val="000000" w:themeColor="text1"/>
          <w:szCs w:val="21"/>
        </w:rPr>
        <w:t>なお、欠員が生じた場合も同様とする。</w:t>
      </w:r>
    </w:p>
    <w:p w14:paraId="5D1C5F85"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w:t>
      </w:r>
      <w:r w:rsidR="009335E8" w:rsidRPr="001E7F4C">
        <w:rPr>
          <w:rFonts w:ascii="ＭＳ 明朝" w:hAnsi="ＭＳ 明朝" w:hint="eastAsia"/>
          <w:color w:val="000000" w:themeColor="text1"/>
          <w:szCs w:val="21"/>
        </w:rPr>
        <w:t>委員長、副委員長、部会長及び副部会長</w:t>
      </w:r>
      <w:r w:rsidRPr="001E7F4C">
        <w:rPr>
          <w:rFonts w:ascii="ＭＳ 明朝" w:hAnsi="ＭＳ 明朝" w:hint="eastAsia"/>
          <w:color w:val="000000" w:themeColor="text1"/>
          <w:szCs w:val="21"/>
        </w:rPr>
        <w:t>）</w:t>
      </w:r>
    </w:p>
    <w:p w14:paraId="248956B2" w14:textId="0A120648" w:rsidR="001E78DF" w:rsidRDefault="001E78DF">
      <w:pPr>
        <w:ind w:left="240" w:hangingChars="106" w:hanging="240"/>
        <w:rPr>
          <w:rFonts w:ascii="ＭＳ 明朝" w:hAnsi="ＭＳ 明朝"/>
          <w:color w:val="000000" w:themeColor="text1"/>
          <w:szCs w:val="21"/>
        </w:rPr>
      </w:pPr>
      <w:r w:rsidRPr="001E7F4C">
        <w:rPr>
          <w:rFonts w:ascii="ＭＳ 明朝" w:hAnsi="ＭＳ 明朝" w:hint="eastAsia"/>
          <w:color w:val="000000" w:themeColor="text1"/>
          <w:szCs w:val="21"/>
        </w:rPr>
        <w:t>第６条　委員会に委員長及び副委員長を置</w:t>
      </w:r>
      <w:r w:rsidR="00747551">
        <w:rPr>
          <w:rFonts w:ascii="ＭＳ 明朝" w:hAnsi="ＭＳ 明朝" w:hint="eastAsia"/>
          <w:color w:val="000000" w:themeColor="text1"/>
          <w:szCs w:val="21"/>
        </w:rPr>
        <w:t>く</w:t>
      </w:r>
      <w:r w:rsidRPr="001E7F4C">
        <w:rPr>
          <w:rFonts w:ascii="ＭＳ 明朝" w:hAnsi="ＭＳ 明朝" w:hint="eastAsia"/>
          <w:color w:val="000000" w:themeColor="text1"/>
          <w:szCs w:val="21"/>
        </w:rPr>
        <w:t>。</w:t>
      </w:r>
    </w:p>
    <w:p w14:paraId="1EA9B42F" w14:textId="77777777" w:rsidR="000A02EE" w:rsidRDefault="00747551">
      <w:pPr>
        <w:ind w:left="240" w:hangingChars="106" w:hanging="240"/>
        <w:rPr>
          <w:rFonts w:ascii="ＭＳ 明朝" w:hAnsi="ＭＳ 明朝"/>
          <w:color w:val="000000" w:themeColor="text1"/>
          <w:szCs w:val="21"/>
        </w:rPr>
      </w:pPr>
      <w:r>
        <w:rPr>
          <w:rFonts w:ascii="ＭＳ 明朝" w:hAnsi="ＭＳ 明朝" w:hint="eastAsia"/>
          <w:color w:val="000000" w:themeColor="text1"/>
          <w:szCs w:val="21"/>
        </w:rPr>
        <w:t>２　第１条第１号</w:t>
      </w:r>
      <w:r w:rsidR="000A02EE">
        <w:rPr>
          <w:rFonts w:ascii="ＭＳ 明朝" w:hAnsi="ＭＳ 明朝" w:hint="eastAsia"/>
          <w:color w:val="000000" w:themeColor="text1"/>
          <w:szCs w:val="21"/>
        </w:rPr>
        <w:t>の</w:t>
      </w:r>
      <w:r>
        <w:rPr>
          <w:rFonts w:ascii="ＭＳ 明朝" w:hAnsi="ＭＳ 明朝" w:hint="eastAsia"/>
          <w:color w:val="000000" w:themeColor="text1"/>
          <w:szCs w:val="21"/>
        </w:rPr>
        <w:t>委員会の委員長は学長をもって充て</w:t>
      </w:r>
      <w:r w:rsidR="000A02EE">
        <w:rPr>
          <w:rFonts w:ascii="ＭＳ 明朝" w:hAnsi="ＭＳ 明朝" w:hint="eastAsia"/>
          <w:color w:val="000000" w:themeColor="text1"/>
          <w:szCs w:val="21"/>
        </w:rPr>
        <w:t>る。</w:t>
      </w:r>
    </w:p>
    <w:p w14:paraId="63642CDF" w14:textId="57EA8F47" w:rsidR="00747551" w:rsidRPr="001E7F4C" w:rsidRDefault="000A02EE">
      <w:pPr>
        <w:ind w:left="240" w:hangingChars="106" w:hanging="240"/>
        <w:rPr>
          <w:rFonts w:ascii="ＭＳ 明朝" w:hAnsi="ＭＳ 明朝"/>
          <w:color w:val="000000" w:themeColor="text1"/>
          <w:spacing w:val="4"/>
          <w:szCs w:val="21"/>
        </w:rPr>
      </w:pPr>
      <w:r>
        <w:rPr>
          <w:rFonts w:ascii="ＭＳ 明朝" w:hAnsi="ＭＳ 明朝" w:hint="eastAsia"/>
          <w:color w:val="000000" w:themeColor="text1"/>
          <w:szCs w:val="21"/>
        </w:rPr>
        <w:t>３　第１条第１号の</w:t>
      </w:r>
      <w:r w:rsidR="00382C48">
        <w:rPr>
          <w:rFonts w:ascii="ＭＳ 明朝" w:hAnsi="ＭＳ 明朝" w:hint="eastAsia"/>
          <w:color w:val="000000" w:themeColor="text1"/>
          <w:szCs w:val="21"/>
        </w:rPr>
        <w:t>委員会の副委員長</w:t>
      </w:r>
      <w:r>
        <w:rPr>
          <w:rFonts w:ascii="ＭＳ 明朝" w:hAnsi="ＭＳ 明朝" w:hint="eastAsia"/>
          <w:color w:val="000000" w:themeColor="text1"/>
          <w:szCs w:val="21"/>
        </w:rPr>
        <w:t>並びに</w:t>
      </w:r>
      <w:r w:rsidR="00747551">
        <w:rPr>
          <w:rFonts w:ascii="ＭＳ 明朝" w:hAnsi="ＭＳ 明朝" w:hint="eastAsia"/>
          <w:color w:val="000000" w:themeColor="text1"/>
          <w:szCs w:val="21"/>
        </w:rPr>
        <w:t>同条２号から６号</w:t>
      </w:r>
      <w:r>
        <w:rPr>
          <w:rFonts w:ascii="ＭＳ 明朝" w:hAnsi="ＭＳ 明朝" w:hint="eastAsia"/>
          <w:color w:val="000000" w:themeColor="text1"/>
          <w:szCs w:val="21"/>
        </w:rPr>
        <w:t>の</w:t>
      </w:r>
      <w:r w:rsidR="00747551">
        <w:rPr>
          <w:rFonts w:ascii="ＭＳ 明朝" w:hAnsi="ＭＳ 明朝" w:hint="eastAsia"/>
          <w:color w:val="000000" w:themeColor="text1"/>
          <w:szCs w:val="21"/>
        </w:rPr>
        <w:t>委員会の委員長及び副委員長は学長が指名する。</w:t>
      </w:r>
    </w:p>
    <w:p w14:paraId="43CFBB49" w14:textId="7087BE36" w:rsidR="001E78DF" w:rsidRPr="001E7F4C" w:rsidRDefault="000A02EE">
      <w:pPr>
        <w:ind w:left="240" w:hangingChars="106" w:hanging="240"/>
        <w:rPr>
          <w:rFonts w:ascii="ＭＳ 明朝" w:hAnsi="ＭＳ 明朝"/>
          <w:color w:val="000000" w:themeColor="text1"/>
          <w:szCs w:val="21"/>
        </w:rPr>
      </w:pPr>
      <w:r>
        <w:rPr>
          <w:rFonts w:ascii="ＭＳ 明朝" w:hAnsi="ＭＳ 明朝" w:hint="eastAsia"/>
          <w:color w:val="000000" w:themeColor="text1"/>
          <w:szCs w:val="21"/>
        </w:rPr>
        <w:t>４</w:t>
      </w:r>
      <w:r w:rsidR="001E78DF" w:rsidRPr="001E7F4C">
        <w:rPr>
          <w:rFonts w:ascii="ＭＳ 明朝" w:hAnsi="ＭＳ 明朝" w:hint="eastAsia"/>
          <w:color w:val="000000" w:themeColor="text1"/>
          <w:szCs w:val="21"/>
        </w:rPr>
        <w:t xml:space="preserve">　委員長に事故があるときは、副委員長が委員長の職務を行う。</w:t>
      </w:r>
    </w:p>
    <w:p w14:paraId="1350CA72" w14:textId="22991774" w:rsidR="009335E8" w:rsidRPr="001E7F4C" w:rsidRDefault="000A02EE" w:rsidP="009335E8">
      <w:pPr>
        <w:overflowPunct w:val="0"/>
        <w:textAlignment w:val="baseline"/>
        <w:rPr>
          <w:rFonts w:ascii="ＭＳ 明朝" w:hAnsi="ＭＳ 明朝"/>
          <w:color w:val="000000" w:themeColor="text1"/>
          <w:kern w:val="0"/>
          <w:szCs w:val="21"/>
        </w:rPr>
      </w:pPr>
      <w:r>
        <w:rPr>
          <w:rFonts w:ascii="ＭＳ 明朝" w:hAnsi="ＭＳ 明朝" w:cs="ＭＳ 明朝" w:hint="eastAsia"/>
          <w:color w:val="000000" w:themeColor="text1"/>
          <w:kern w:val="0"/>
          <w:szCs w:val="21"/>
        </w:rPr>
        <w:t>５</w:t>
      </w:r>
      <w:r w:rsidR="009335E8" w:rsidRPr="001E7F4C">
        <w:rPr>
          <w:rFonts w:ascii="ＭＳ 明朝" w:hAnsi="ＭＳ 明朝" w:cs="ＭＳ 明朝" w:hint="eastAsia"/>
          <w:color w:val="000000" w:themeColor="text1"/>
          <w:kern w:val="0"/>
          <w:szCs w:val="21"/>
        </w:rPr>
        <w:t xml:space="preserve">　部会に部会長及び副部会長を置き、学長が指名する。</w:t>
      </w:r>
    </w:p>
    <w:p w14:paraId="1D73329C" w14:textId="66257E1A" w:rsidR="009335E8" w:rsidRPr="001E7F4C" w:rsidRDefault="000A02EE" w:rsidP="009335E8">
      <w:pPr>
        <w:ind w:left="240" w:hangingChars="106" w:hanging="240"/>
        <w:rPr>
          <w:rFonts w:ascii="ＭＳ 明朝" w:hAnsi="ＭＳ 明朝"/>
          <w:color w:val="000000" w:themeColor="text1"/>
          <w:spacing w:val="4"/>
          <w:szCs w:val="21"/>
        </w:rPr>
      </w:pPr>
      <w:r>
        <w:rPr>
          <w:rFonts w:ascii="ＭＳ 明朝" w:hAnsi="ＭＳ 明朝" w:cs="ＭＳ 明朝" w:hint="eastAsia"/>
          <w:color w:val="000000" w:themeColor="text1"/>
          <w:kern w:val="0"/>
          <w:szCs w:val="21"/>
        </w:rPr>
        <w:t>６</w:t>
      </w:r>
      <w:r w:rsidR="009335E8" w:rsidRPr="001E7F4C">
        <w:rPr>
          <w:rFonts w:ascii="ＭＳ 明朝" w:hAnsi="ＭＳ 明朝" w:cs="ＭＳ 明朝" w:hint="eastAsia"/>
          <w:color w:val="000000" w:themeColor="text1"/>
          <w:kern w:val="0"/>
          <w:szCs w:val="21"/>
        </w:rPr>
        <w:t xml:space="preserve">　部会長に事故があるときは、副部会長が部会長の職務を行う。</w:t>
      </w:r>
    </w:p>
    <w:p w14:paraId="6769512D"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（会議）</w:t>
      </w:r>
    </w:p>
    <w:p w14:paraId="4E5C28A1"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lastRenderedPageBreak/>
        <w:t>第７条　委員会は、委員長が招集し、その議長となる。</w:t>
      </w:r>
    </w:p>
    <w:p w14:paraId="408F76F0" w14:textId="77777777" w:rsidR="009335E8" w:rsidRPr="001E7F4C" w:rsidRDefault="009335E8" w:rsidP="009335E8">
      <w:pPr>
        <w:ind w:left="240" w:hangingChars="106" w:hanging="240"/>
        <w:rPr>
          <w:rFonts w:ascii="ＭＳ 明朝" w:hAnsi="ＭＳ 明朝"/>
          <w:color w:val="000000" w:themeColor="text1"/>
          <w:szCs w:val="21"/>
        </w:rPr>
      </w:pPr>
      <w:r w:rsidRPr="001E7F4C">
        <w:rPr>
          <w:rFonts w:ascii="ＭＳ 明朝" w:hAnsi="ＭＳ 明朝" w:hint="eastAsia"/>
          <w:color w:val="000000" w:themeColor="text1"/>
          <w:szCs w:val="21"/>
        </w:rPr>
        <w:t>２　部会は、部会長が招集し、その議長となる。</w:t>
      </w:r>
    </w:p>
    <w:p w14:paraId="5AD2B5D8" w14:textId="77777777" w:rsidR="009335E8" w:rsidRPr="001E7F4C" w:rsidRDefault="009335E8" w:rsidP="009335E8">
      <w:pPr>
        <w:ind w:left="240" w:hangingChars="106" w:hanging="240"/>
        <w:rPr>
          <w:rFonts w:ascii="ＭＳ 明朝" w:hAnsi="ＭＳ 明朝"/>
          <w:color w:val="000000" w:themeColor="text1"/>
          <w:szCs w:val="21"/>
        </w:rPr>
      </w:pPr>
      <w:r w:rsidRPr="001E7F4C">
        <w:rPr>
          <w:rFonts w:ascii="ＭＳ 明朝" w:hAnsi="ＭＳ 明朝" w:hint="eastAsia"/>
          <w:color w:val="000000" w:themeColor="text1"/>
          <w:szCs w:val="21"/>
        </w:rPr>
        <w:t>３　委員会及び部会は、委員の３分の２以上が出席しなければこれを開くことができない。 ただし、書面により、他の委員を受任者とした委任状を提出したときは、出席したものとみなす。</w:t>
      </w:r>
    </w:p>
    <w:p w14:paraId="60970572" w14:textId="77777777" w:rsidR="001E78DF" w:rsidRPr="001E7F4C" w:rsidRDefault="009335E8" w:rsidP="009335E8">
      <w:pPr>
        <w:ind w:left="240" w:hangingChars="106" w:hanging="240"/>
        <w:rPr>
          <w:rFonts w:ascii="ＭＳ 明朝" w:hAnsi="ＭＳ 明朝"/>
          <w:color w:val="000000" w:themeColor="text1"/>
          <w:szCs w:val="21"/>
        </w:rPr>
      </w:pPr>
      <w:r w:rsidRPr="001E7F4C">
        <w:rPr>
          <w:rFonts w:ascii="ＭＳ 明朝" w:hAnsi="ＭＳ 明朝" w:hint="eastAsia"/>
          <w:color w:val="000000" w:themeColor="text1"/>
          <w:szCs w:val="21"/>
        </w:rPr>
        <w:t>４　委員会及び部会の議事は、出席委員の過半数によりこれを決定し、可否同数のときは委員長及び部会長が決定する。</w:t>
      </w:r>
    </w:p>
    <w:p w14:paraId="1CB8C86C" w14:textId="77777777" w:rsidR="00870DD6" w:rsidRPr="001E7F4C" w:rsidRDefault="00870DD6" w:rsidP="009335E8">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５</w:t>
      </w:r>
      <w:r w:rsidRPr="001E7F4C">
        <w:rPr>
          <w:rFonts w:ascii="ＭＳ 明朝" w:hAnsi="ＭＳ 明朝"/>
          <w:color w:val="000000" w:themeColor="text1"/>
          <w:szCs w:val="21"/>
        </w:rPr>
        <w:t xml:space="preserve">　前２項の規定は、第１条各号の委員会で別に定める場合は、</w:t>
      </w:r>
      <w:r w:rsidR="00E76843" w:rsidRPr="001E7F4C">
        <w:rPr>
          <w:rFonts w:ascii="ＭＳ 明朝" w:hAnsi="ＭＳ 明朝" w:hint="eastAsia"/>
          <w:color w:val="000000" w:themeColor="text1"/>
          <w:szCs w:val="21"/>
        </w:rPr>
        <w:t>適用しない</w:t>
      </w:r>
      <w:r w:rsidRPr="001E7F4C">
        <w:rPr>
          <w:rFonts w:ascii="ＭＳ 明朝" w:hAnsi="ＭＳ 明朝"/>
          <w:color w:val="000000" w:themeColor="text1"/>
          <w:szCs w:val="21"/>
        </w:rPr>
        <w:t>。</w:t>
      </w:r>
    </w:p>
    <w:p w14:paraId="77EDA12F"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（報告）</w:t>
      </w:r>
    </w:p>
    <w:p w14:paraId="724D92FD"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第８条</w:t>
      </w:r>
      <w:r w:rsidRPr="001E7F4C">
        <w:rPr>
          <w:rFonts w:ascii="ＭＳ 明朝" w:hAnsi="ＭＳ 明朝"/>
          <w:color w:val="000000" w:themeColor="text1"/>
          <w:szCs w:val="21"/>
        </w:rPr>
        <w:t xml:space="preserve">  </w:t>
      </w:r>
      <w:r w:rsidRPr="001E7F4C">
        <w:rPr>
          <w:rFonts w:ascii="ＭＳ 明朝" w:hAnsi="ＭＳ 明朝" w:hint="eastAsia"/>
          <w:color w:val="000000" w:themeColor="text1"/>
          <w:szCs w:val="21"/>
        </w:rPr>
        <w:t>委員長は、委員会における審議事項及び実施結果等を</w:t>
      </w:r>
      <w:r w:rsidR="006A74C5" w:rsidRPr="001E7F4C">
        <w:rPr>
          <w:rFonts w:ascii="ＭＳ 明朝" w:hAnsi="ＭＳ 明朝" w:hint="eastAsia"/>
          <w:color w:val="000000" w:themeColor="text1"/>
          <w:szCs w:val="21"/>
        </w:rPr>
        <w:t>大学運営</w:t>
      </w:r>
      <w:r w:rsidRPr="001E7F4C">
        <w:rPr>
          <w:rFonts w:ascii="ＭＳ 明朝" w:hAnsi="ＭＳ 明朝" w:hint="eastAsia"/>
          <w:color w:val="000000" w:themeColor="text1"/>
          <w:szCs w:val="21"/>
        </w:rPr>
        <w:t>会議に報告する。</w:t>
      </w:r>
    </w:p>
    <w:p w14:paraId="250CEB1F"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（関係教職員の出席及び意見の聴取）</w:t>
      </w:r>
    </w:p>
    <w:p w14:paraId="7BA4DDCC"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第９条　委員会は、会議の運営上必要と認めるときは、関係教職員の出席を求め、意見を聴くことができる。</w:t>
      </w:r>
    </w:p>
    <w:p w14:paraId="7EDDDDA2"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（会議録）</w:t>
      </w:r>
    </w:p>
    <w:p w14:paraId="208C79E1" w14:textId="77777777" w:rsidR="001E78DF" w:rsidRPr="001E7F4C" w:rsidRDefault="001E78DF">
      <w:pPr>
        <w:ind w:left="240" w:hangingChars="106" w:hanging="240"/>
        <w:rPr>
          <w:rFonts w:ascii="ＭＳ 明朝" w:hAnsi="ＭＳ 明朝"/>
          <w:color w:val="000000" w:themeColor="text1"/>
          <w:spacing w:val="4"/>
          <w:szCs w:val="21"/>
        </w:rPr>
      </w:pPr>
      <w:r w:rsidRPr="001E7F4C">
        <w:rPr>
          <w:rFonts w:ascii="ＭＳ 明朝" w:hAnsi="ＭＳ 明朝" w:hint="eastAsia"/>
          <w:color w:val="000000" w:themeColor="text1"/>
          <w:szCs w:val="21"/>
        </w:rPr>
        <w:t>第</w:t>
      </w:r>
      <w:r w:rsidRPr="001E7F4C">
        <w:rPr>
          <w:rFonts w:ascii="ＭＳ 明朝" w:hAnsi="ＭＳ 明朝"/>
          <w:color w:val="000000" w:themeColor="text1"/>
          <w:szCs w:val="21"/>
        </w:rPr>
        <w:t>1</w:t>
      </w:r>
      <w:r w:rsidRPr="001E7F4C">
        <w:rPr>
          <w:rFonts w:ascii="ＭＳ 明朝" w:hAnsi="ＭＳ 明朝" w:hint="eastAsia"/>
          <w:color w:val="000000" w:themeColor="text1"/>
          <w:szCs w:val="21"/>
        </w:rPr>
        <w:t>0条</w:t>
      </w:r>
      <w:r w:rsidRPr="001E7F4C">
        <w:rPr>
          <w:rFonts w:ascii="ＭＳ 明朝" w:hAnsi="ＭＳ 明朝"/>
          <w:color w:val="000000" w:themeColor="text1"/>
          <w:szCs w:val="21"/>
        </w:rPr>
        <w:t xml:space="preserve">  </w:t>
      </w:r>
      <w:r w:rsidRPr="001E7F4C">
        <w:rPr>
          <w:rFonts w:ascii="ＭＳ 明朝" w:hAnsi="ＭＳ 明朝" w:hint="eastAsia"/>
          <w:color w:val="000000" w:themeColor="text1"/>
          <w:szCs w:val="21"/>
        </w:rPr>
        <w:t>委員会を開催したときは、審議の内容を会議録にとりまとめ学長に報告するものとする。</w:t>
      </w:r>
    </w:p>
    <w:p w14:paraId="482C611D" w14:textId="77777777" w:rsidR="007E6767" w:rsidRPr="001E7F4C" w:rsidRDefault="007E6767" w:rsidP="007E6767">
      <w:pPr>
        <w:rPr>
          <w:rFonts w:ascii="ＭＳ 明朝" w:hAnsi="ＭＳ 明朝"/>
          <w:color w:val="000000" w:themeColor="text1"/>
          <w:szCs w:val="21"/>
        </w:rPr>
      </w:pPr>
      <w:r w:rsidRPr="001E7F4C">
        <w:rPr>
          <w:rFonts w:ascii="ＭＳ 明朝" w:hAnsi="ＭＳ 明朝" w:hint="eastAsia"/>
          <w:color w:val="000000" w:themeColor="text1"/>
          <w:szCs w:val="21"/>
        </w:rPr>
        <w:t>（委任）</w:t>
      </w:r>
    </w:p>
    <w:p w14:paraId="69966E19" w14:textId="77777777" w:rsidR="007E6767" w:rsidRPr="001E7F4C" w:rsidRDefault="007E6767" w:rsidP="007E6767">
      <w:pPr>
        <w:ind w:left="227" w:hangingChars="100" w:hanging="227"/>
        <w:rPr>
          <w:rFonts w:ascii="ＭＳ 明朝" w:hAnsi="ＭＳ 明朝"/>
          <w:color w:val="000000" w:themeColor="text1"/>
          <w:szCs w:val="21"/>
        </w:rPr>
      </w:pPr>
      <w:r w:rsidRPr="001E7F4C">
        <w:rPr>
          <w:rFonts w:ascii="ＭＳ 明朝" w:hAnsi="ＭＳ 明朝" w:hint="eastAsia"/>
          <w:color w:val="000000" w:themeColor="text1"/>
          <w:szCs w:val="21"/>
        </w:rPr>
        <w:t>第11条  この規程に定めるもののほか、委員会の運営に関し必要な事項については、学長が別に定める。</w:t>
      </w:r>
    </w:p>
    <w:p w14:paraId="00D5B380" w14:textId="77777777" w:rsidR="00DD4AB6" w:rsidRPr="001E7F4C" w:rsidRDefault="00DD4AB6" w:rsidP="00DD4AB6">
      <w:pPr>
        <w:rPr>
          <w:rFonts w:ascii="ＭＳ 明朝" w:hAnsi="ＭＳ 明朝"/>
          <w:color w:val="000000" w:themeColor="text1"/>
          <w:szCs w:val="21"/>
        </w:rPr>
      </w:pPr>
    </w:p>
    <w:p w14:paraId="731ED71B" w14:textId="37BDA0FC" w:rsidR="001E78DF" w:rsidRPr="001E7F4C" w:rsidRDefault="001E78DF" w:rsidP="00CD52F7">
      <w:pPr>
        <w:ind w:firstLineChars="300" w:firstLine="680"/>
        <w:rPr>
          <w:rFonts w:ascii="ＭＳ 明朝" w:hAnsi="ＭＳ 明朝"/>
          <w:color w:val="000000" w:themeColor="text1"/>
          <w:spacing w:val="4"/>
          <w:szCs w:val="21"/>
        </w:rPr>
      </w:pPr>
      <w:r w:rsidRPr="001E7F4C">
        <w:rPr>
          <w:rFonts w:ascii="ＭＳ 明朝" w:hAnsi="ＭＳ 明朝" w:hint="eastAsia"/>
          <w:color w:val="000000" w:themeColor="text1"/>
          <w:szCs w:val="21"/>
        </w:rPr>
        <w:t>附　則</w:t>
      </w:r>
    </w:p>
    <w:p w14:paraId="012F1508" w14:textId="2E039E5E" w:rsidR="006D0DDF" w:rsidRPr="001E7F4C" w:rsidRDefault="00F7139D" w:rsidP="006D0DDF">
      <w:pPr>
        <w:rPr>
          <w:rFonts w:ascii="ＭＳ 明朝" w:hAnsi="ＭＳ 明朝"/>
          <w:color w:val="000000" w:themeColor="text1"/>
          <w:szCs w:val="21"/>
        </w:rPr>
      </w:pPr>
      <w:r w:rsidRPr="001E7F4C">
        <w:rPr>
          <w:rFonts w:ascii="ＭＳ 明朝" w:hAnsi="ＭＳ 明朝" w:hint="eastAsia"/>
          <w:color w:val="000000" w:themeColor="text1"/>
          <w:szCs w:val="21"/>
        </w:rPr>
        <w:t xml:space="preserve">１　</w:t>
      </w:r>
      <w:r w:rsidR="006D0DDF" w:rsidRPr="001E7F4C">
        <w:rPr>
          <w:rFonts w:ascii="ＭＳ 明朝" w:hAnsi="ＭＳ 明朝" w:hint="eastAsia"/>
          <w:color w:val="000000" w:themeColor="text1"/>
          <w:szCs w:val="21"/>
        </w:rPr>
        <w:t>この規程は、平成３０</w:t>
      </w:r>
      <w:r w:rsidR="006D0DDF" w:rsidRPr="001E7F4C">
        <w:rPr>
          <w:rFonts w:ascii="ＭＳ 明朝" w:hAnsi="ＭＳ 明朝"/>
          <w:color w:val="000000" w:themeColor="text1"/>
          <w:szCs w:val="21"/>
        </w:rPr>
        <w:t>年</w:t>
      </w:r>
      <w:r w:rsidR="006D0DDF" w:rsidRPr="001E7F4C">
        <w:rPr>
          <w:rFonts w:ascii="ＭＳ 明朝" w:hAnsi="ＭＳ 明朝" w:hint="eastAsia"/>
          <w:color w:val="000000" w:themeColor="text1"/>
          <w:szCs w:val="21"/>
        </w:rPr>
        <w:t>４</w:t>
      </w:r>
      <w:r w:rsidR="006D0DDF" w:rsidRPr="001E7F4C">
        <w:rPr>
          <w:rFonts w:ascii="ＭＳ 明朝" w:hAnsi="ＭＳ 明朝"/>
          <w:color w:val="000000" w:themeColor="text1"/>
          <w:szCs w:val="21"/>
        </w:rPr>
        <w:t>月</w:t>
      </w:r>
      <w:r w:rsidR="006D0DDF" w:rsidRPr="001E7F4C">
        <w:rPr>
          <w:rFonts w:ascii="ＭＳ 明朝" w:hAnsi="ＭＳ 明朝" w:hint="eastAsia"/>
          <w:color w:val="000000" w:themeColor="text1"/>
          <w:szCs w:val="21"/>
        </w:rPr>
        <w:t>１</w:t>
      </w:r>
      <w:r w:rsidR="006D0DDF" w:rsidRPr="001E7F4C">
        <w:rPr>
          <w:rFonts w:ascii="ＭＳ 明朝" w:hAnsi="ＭＳ 明朝"/>
          <w:color w:val="000000" w:themeColor="text1"/>
          <w:szCs w:val="21"/>
        </w:rPr>
        <w:t>日から施行する。</w:t>
      </w:r>
    </w:p>
    <w:p w14:paraId="06468EE1" w14:textId="1D425F94" w:rsidR="006D0DDF" w:rsidRPr="001E7F4C" w:rsidRDefault="00F7139D" w:rsidP="00F7139D">
      <w:pPr>
        <w:pStyle w:val="a3"/>
        <w:ind w:left="240" w:hanging="240"/>
        <w:rPr>
          <w:color w:val="000000" w:themeColor="text1"/>
          <w:szCs w:val="21"/>
        </w:rPr>
      </w:pPr>
      <w:r w:rsidRPr="001E7F4C">
        <w:rPr>
          <w:rFonts w:hint="eastAsia"/>
          <w:color w:val="000000" w:themeColor="text1"/>
          <w:szCs w:val="21"/>
        </w:rPr>
        <w:t xml:space="preserve">２　</w:t>
      </w:r>
      <w:r w:rsidR="006D0DDF" w:rsidRPr="001E7F4C">
        <w:rPr>
          <w:rFonts w:hint="eastAsia"/>
          <w:color w:val="000000" w:themeColor="text1"/>
          <w:szCs w:val="21"/>
        </w:rPr>
        <w:t>平成３０年４月１日に就任する者は、この規程に基づいて選考されたものとみなし、学長が任命する。その任期は、第３条の規定にかかわらず平成３１年３月３１日までと</w:t>
      </w:r>
      <w:r w:rsidR="006D0DDF" w:rsidRPr="001E7F4C">
        <w:rPr>
          <w:color w:val="000000" w:themeColor="text1"/>
          <w:szCs w:val="21"/>
        </w:rPr>
        <w:t>する</w:t>
      </w:r>
      <w:r w:rsidR="006D0DDF" w:rsidRPr="001E7F4C">
        <w:rPr>
          <w:rFonts w:hint="eastAsia"/>
          <w:color w:val="000000" w:themeColor="text1"/>
          <w:szCs w:val="21"/>
        </w:rPr>
        <w:t>。</w:t>
      </w:r>
    </w:p>
    <w:p w14:paraId="16596DE9" w14:textId="3EAA944C" w:rsidR="004D559E" w:rsidRPr="001E7F4C" w:rsidRDefault="004D559E" w:rsidP="00F7139D">
      <w:pPr>
        <w:pStyle w:val="a3"/>
        <w:ind w:left="240" w:hanging="240"/>
        <w:rPr>
          <w:color w:val="000000" w:themeColor="text1"/>
          <w:szCs w:val="21"/>
        </w:rPr>
      </w:pPr>
      <w:r w:rsidRPr="001E7F4C">
        <w:rPr>
          <w:rFonts w:hint="eastAsia"/>
          <w:color w:val="000000" w:themeColor="text1"/>
          <w:szCs w:val="21"/>
        </w:rPr>
        <w:t xml:space="preserve">　</w:t>
      </w:r>
      <w:r w:rsidR="00CD52F7">
        <w:rPr>
          <w:rFonts w:hint="eastAsia"/>
          <w:color w:val="000000" w:themeColor="text1"/>
          <w:szCs w:val="21"/>
        </w:rPr>
        <w:t xml:space="preserve">　　</w:t>
      </w:r>
      <w:r w:rsidRPr="001E7F4C">
        <w:rPr>
          <w:rFonts w:hint="eastAsia"/>
          <w:color w:val="000000" w:themeColor="text1"/>
          <w:szCs w:val="21"/>
        </w:rPr>
        <w:t>附　則</w:t>
      </w:r>
    </w:p>
    <w:p w14:paraId="5BE3FF57" w14:textId="00E6471A" w:rsidR="004374FE" w:rsidRPr="001E7F4C" w:rsidRDefault="004374FE" w:rsidP="00CD52F7">
      <w:pPr>
        <w:ind w:firstLineChars="100" w:firstLine="227"/>
        <w:rPr>
          <w:rFonts w:ascii="ＭＳ 明朝" w:hAnsi="ＭＳ 明朝"/>
          <w:color w:val="000000" w:themeColor="text1"/>
          <w:szCs w:val="21"/>
        </w:rPr>
      </w:pPr>
      <w:r w:rsidRPr="001E7F4C">
        <w:rPr>
          <w:rFonts w:ascii="ＭＳ 明朝" w:hAnsi="ＭＳ 明朝" w:hint="eastAsia"/>
          <w:color w:val="000000" w:themeColor="text1"/>
          <w:szCs w:val="21"/>
        </w:rPr>
        <w:t>この規程は、令和元</w:t>
      </w:r>
      <w:r w:rsidRPr="001E7F4C">
        <w:rPr>
          <w:rFonts w:ascii="ＭＳ 明朝" w:hAnsi="ＭＳ 明朝"/>
          <w:color w:val="000000" w:themeColor="text1"/>
          <w:szCs w:val="21"/>
        </w:rPr>
        <w:t>年</w:t>
      </w:r>
      <w:r w:rsidR="00B01026" w:rsidRPr="001E7F4C">
        <w:rPr>
          <w:rFonts w:ascii="ＭＳ 明朝" w:hAnsi="ＭＳ 明朝" w:hint="eastAsia"/>
          <w:color w:val="000000" w:themeColor="text1"/>
          <w:szCs w:val="21"/>
        </w:rPr>
        <w:t>９</w:t>
      </w:r>
      <w:r w:rsidRPr="001E7F4C">
        <w:rPr>
          <w:rFonts w:ascii="ＭＳ 明朝" w:hAnsi="ＭＳ 明朝"/>
          <w:color w:val="000000" w:themeColor="text1"/>
          <w:szCs w:val="21"/>
        </w:rPr>
        <w:t>月</w:t>
      </w:r>
      <w:r w:rsidR="00B01026" w:rsidRPr="001E7F4C">
        <w:rPr>
          <w:rFonts w:ascii="ＭＳ 明朝" w:hAnsi="ＭＳ 明朝" w:hint="eastAsia"/>
          <w:color w:val="000000" w:themeColor="text1"/>
          <w:szCs w:val="21"/>
        </w:rPr>
        <w:t>４</w:t>
      </w:r>
      <w:r w:rsidRPr="001E7F4C">
        <w:rPr>
          <w:rFonts w:ascii="ＭＳ 明朝" w:hAnsi="ＭＳ 明朝"/>
          <w:color w:val="000000" w:themeColor="text1"/>
          <w:szCs w:val="21"/>
        </w:rPr>
        <w:t>日から施行する。</w:t>
      </w:r>
    </w:p>
    <w:p w14:paraId="52A970A4" w14:textId="764DEA65" w:rsidR="00DD4AB6" w:rsidRPr="001E7F4C" w:rsidRDefault="00DD4AB6" w:rsidP="00CD52F7">
      <w:pPr>
        <w:ind w:firstLineChars="300" w:firstLine="680"/>
        <w:rPr>
          <w:rFonts w:ascii="ＭＳ 明朝" w:hAnsi="ＭＳ 明朝"/>
          <w:color w:val="000000" w:themeColor="text1"/>
          <w:szCs w:val="21"/>
        </w:rPr>
      </w:pPr>
      <w:r w:rsidRPr="001E7F4C">
        <w:rPr>
          <w:rFonts w:ascii="ＭＳ 明朝" w:hAnsi="ＭＳ 明朝" w:hint="eastAsia"/>
          <w:color w:val="000000" w:themeColor="text1"/>
          <w:szCs w:val="21"/>
        </w:rPr>
        <w:t>附　則</w:t>
      </w:r>
    </w:p>
    <w:p w14:paraId="54C79B62" w14:textId="08201A9B" w:rsidR="00870DD6" w:rsidRPr="001E7F4C" w:rsidRDefault="00A47D85" w:rsidP="00CD52F7">
      <w:pPr>
        <w:ind w:firstLineChars="100" w:firstLine="227"/>
        <w:rPr>
          <w:rFonts w:ascii="ＭＳ 明朝" w:hAnsi="ＭＳ 明朝"/>
          <w:color w:val="000000" w:themeColor="text1"/>
          <w:szCs w:val="21"/>
        </w:rPr>
      </w:pPr>
      <w:r w:rsidRPr="001E7F4C">
        <w:rPr>
          <w:rFonts w:ascii="ＭＳ 明朝" w:hAnsi="ＭＳ 明朝" w:hint="eastAsia"/>
          <w:color w:val="000000" w:themeColor="text1"/>
          <w:szCs w:val="21"/>
        </w:rPr>
        <w:t>この規程は、令和２年</w:t>
      </w:r>
      <w:r w:rsidR="00182135" w:rsidRPr="001E7F4C">
        <w:rPr>
          <w:rFonts w:ascii="ＭＳ 明朝" w:hAnsi="ＭＳ 明朝" w:hint="eastAsia"/>
          <w:color w:val="000000" w:themeColor="text1"/>
          <w:szCs w:val="21"/>
        </w:rPr>
        <w:t>４</w:t>
      </w:r>
      <w:r w:rsidRPr="001E7F4C">
        <w:rPr>
          <w:rFonts w:ascii="ＭＳ 明朝" w:hAnsi="ＭＳ 明朝" w:hint="eastAsia"/>
          <w:color w:val="000000" w:themeColor="text1"/>
          <w:szCs w:val="21"/>
        </w:rPr>
        <w:t>月</w:t>
      </w:r>
      <w:r w:rsidR="00182135" w:rsidRPr="001E7F4C">
        <w:rPr>
          <w:rFonts w:ascii="ＭＳ 明朝" w:hAnsi="ＭＳ 明朝" w:hint="eastAsia"/>
          <w:color w:val="000000" w:themeColor="text1"/>
          <w:szCs w:val="21"/>
        </w:rPr>
        <w:t>１</w:t>
      </w:r>
      <w:r w:rsidRPr="001E7F4C">
        <w:rPr>
          <w:rFonts w:ascii="ＭＳ 明朝" w:hAnsi="ＭＳ 明朝" w:hint="eastAsia"/>
          <w:color w:val="000000" w:themeColor="text1"/>
          <w:szCs w:val="21"/>
        </w:rPr>
        <w:t>日から</w:t>
      </w:r>
      <w:r w:rsidR="00182135" w:rsidRPr="001E7F4C">
        <w:rPr>
          <w:rFonts w:ascii="ＭＳ 明朝" w:hAnsi="ＭＳ 明朝" w:hint="eastAsia"/>
          <w:color w:val="000000" w:themeColor="text1"/>
          <w:szCs w:val="21"/>
        </w:rPr>
        <w:t>施行</w:t>
      </w:r>
      <w:r w:rsidRPr="001E7F4C">
        <w:rPr>
          <w:rFonts w:ascii="ＭＳ 明朝" w:hAnsi="ＭＳ 明朝" w:hint="eastAsia"/>
          <w:color w:val="000000" w:themeColor="text1"/>
          <w:szCs w:val="21"/>
        </w:rPr>
        <w:t>する。</w:t>
      </w:r>
    </w:p>
    <w:p w14:paraId="1CCA622A" w14:textId="5B12061B" w:rsidR="006D0DDF" w:rsidRPr="001E7F4C" w:rsidRDefault="00AB3DF9" w:rsidP="00CD52F7">
      <w:pPr>
        <w:ind w:leftChars="100" w:left="227" w:firstLineChars="200" w:firstLine="453"/>
        <w:rPr>
          <w:rFonts w:ascii="ＭＳ 明朝" w:hAnsi="ＭＳ 明朝"/>
          <w:color w:val="000000" w:themeColor="text1"/>
          <w:szCs w:val="21"/>
        </w:rPr>
      </w:pPr>
      <w:r>
        <w:rPr>
          <w:rFonts w:ascii="ＭＳ 明朝" w:hAnsi="ＭＳ 明朝" w:hint="eastAsia"/>
          <w:color w:val="000000" w:themeColor="text1"/>
          <w:szCs w:val="21"/>
        </w:rPr>
        <w:t>附　則</w:t>
      </w:r>
    </w:p>
    <w:p w14:paraId="1B24B895" w14:textId="19FF9710" w:rsidR="006D0DDF" w:rsidRDefault="00AB3DF9" w:rsidP="00CD52F7">
      <w:pPr>
        <w:ind w:firstLineChars="100" w:firstLine="227"/>
        <w:rPr>
          <w:rFonts w:ascii="ＭＳ 明朝" w:hAnsi="ＭＳ 明朝"/>
          <w:color w:val="000000" w:themeColor="text1"/>
          <w:szCs w:val="21"/>
        </w:rPr>
      </w:pPr>
      <w:r>
        <w:rPr>
          <w:rFonts w:ascii="ＭＳ 明朝" w:hAnsi="ＭＳ 明朝" w:hint="eastAsia"/>
          <w:color w:val="000000" w:themeColor="text1"/>
          <w:szCs w:val="21"/>
        </w:rPr>
        <w:t>この規程は、令和５年４月１日から施行する。</w:t>
      </w:r>
    </w:p>
    <w:p w14:paraId="7D530E23" w14:textId="21E1DB2F" w:rsidR="00CD52F7" w:rsidRPr="00EA7748" w:rsidRDefault="00CD52F7" w:rsidP="001059E3">
      <w:pPr>
        <w:rPr>
          <w:rFonts w:ascii="ＭＳ 明朝" w:hAnsi="ＭＳ 明朝"/>
          <w:szCs w:val="21"/>
        </w:rPr>
      </w:pPr>
      <w:r>
        <w:rPr>
          <w:rFonts w:ascii="ＭＳ 明朝" w:hAnsi="ＭＳ 明朝" w:hint="eastAsia"/>
          <w:color w:val="000000" w:themeColor="text1"/>
          <w:szCs w:val="21"/>
        </w:rPr>
        <w:t xml:space="preserve">　</w:t>
      </w:r>
      <w:r w:rsidRPr="00EA7748">
        <w:rPr>
          <w:rFonts w:ascii="ＭＳ 明朝" w:hAnsi="ＭＳ 明朝" w:hint="eastAsia"/>
          <w:szCs w:val="21"/>
        </w:rPr>
        <w:t xml:space="preserve">　　附　則</w:t>
      </w:r>
    </w:p>
    <w:p w14:paraId="70A2508B" w14:textId="13363E86" w:rsidR="00CD52F7" w:rsidRDefault="00CD52F7" w:rsidP="001059E3">
      <w:pPr>
        <w:rPr>
          <w:rFonts w:ascii="ＭＳ 明朝" w:hAnsi="ＭＳ 明朝"/>
          <w:szCs w:val="21"/>
        </w:rPr>
      </w:pPr>
      <w:r w:rsidRPr="00EA7748">
        <w:rPr>
          <w:rFonts w:ascii="ＭＳ 明朝" w:hAnsi="ＭＳ 明朝" w:hint="eastAsia"/>
          <w:szCs w:val="21"/>
        </w:rPr>
        <w:t xml:space="preserve">　この規程は、令和６年４月１日から施行する。</w:t>
      </w:r>
    </w:p>
    <w:p w14:paraId="37F0FBBA" w14:textId="77777777" w:rsidR="00C1747B" w:rsidRPr="009F5D38" w:rsidRDefault="00C1747B" w:rsidP="00C1747B">
      <w:pPr>
        <w:ind w:firstLineChars="300" w:firstLine="680"/>
        <w:rPr>
          <w:rFonts w:ascii="ＭＳ 明朝" w:hAnsi="ＭＳ 明朝"/>
          <w:szCs w:val="21"/>
        </w:rPr>
      </w:pPr>
      <w:r w:rsidRPr="009F5D38">
        <w:rPr>
          <w:rFonts w:ascii="ＭＳ 明朝" w:hAnsi="ＭＳ 明朝" w:hint="eastAsia"/>
          <w:szCs w:val="21"/>
        </w:rPr>
        <w:lastRenderedPageBreak/>
        <w:t>附　則</w:t>
      </w:r>
    </w:p>
    <w:p w14:paraId="32F5F36D" w14:textId="1EB246A5" w:rsidR="00C1747B" w:rsidRPr="009F5D38" w:rsidRDefault="00C1747B" w:rsidP="00C1747B">
      <w:pPr>
        <w:rPr>
          <w:rFonts w:ascii="ＭＳ 明朝" w:hAnsi="ＭＳ 明朝"/>
          <w:szCs w:val="21"/>
        </w:rPr>
      </w:pPr>
      <w:r w:rsidRPr="009F5D38">
        <w:rPr>
          <w:rFonts w:ascii="ＭＳ 明朝" w:hAnsi="ＭＳ 明朝" w:hint="eastAsia"/>
          <w:szCs w:val="21"/>
        </w:rPr>
        <w:t xml:space="preserve">　この規程は、令和７年</w:t>
      </w:r>
      <w:r w:rsidR="009F5D38" w:rsidRPr="009F5D38">
        <w:rPr>
          <w:rFonts w:ascii="ＭＳ 明朝" w:hAnsi="ＭＳ 明朝" w:hint="eastAsia"/>
          <w:szCs w:val="21"/>
        </w:rPr>
        <w:t>４</w:t>
      </w:r>
      <w:r w:rsidRPr="009F5D38">
        <w:rPr>
          <w:rFonts w:ascii="ＭＳ 明朝" w:hAnsi="ＭＳ 明朝" w:hint="eastAsia"/>
          <w:szCs w:val="21"/>
        </w:rPr>
        <w:t>月</w:t>
      </w:r>
      <w:r w:rsidR="009F5D38" w:rsidRPr="009F5D38">
        <w:rPr>
          <w:rFonts w:ascii="ＭＳ 明朝" w:hAnsi="ＭＳ 明朝" w:hint="eastAsia"/>
          <w:szCs w:val="21"/>
        </w:rPr>
        <w:t>１</w:t>
      </w:r>
      <w:r w:rsidRPr="009F5D38">
        <w:rPr>
          <w:rFonts w:ascii="ＭＳ 明朝" w:hAnsi="ＭＳ 明朝" w:hint="eastAsia"/>
          <w:szCs w:val="21"/>
        </w:rPr>
        <w:t>日から施行する。</w:t>
      </w:r>
    </w:p>
    <w:p w14:paraId="2309543A" w14:textId="77777777" w:rsidR="00C1747B" w:rsidRPr="00C1747B" w:rsidRDefault="00C1747B" w:rsidP="001059E3">
      <w:pPr>
        <w:rPr>
          <w:rFonts w:ascii="ＭＳ 明朝" w:hAnsi="ＭＳ 明朝"/>
          <w:szCs w:val="21"/>
        </w:rPr>
      </w:pPr>
    </w:p>
    <w:p w14:paraId="035A7BE3" w14:textId="77777777" w:rsidR="007E6767" w:rsidRPr="00EA7748" w:rsidRDefault="007E6767" w:rsidP="00CD52F7">
      <w:pPr>
        <w:ind w:firstLineChars="100" w:firstLine="227"/>
        <w:rPr>
          <w:rFonts w:ascii="ＭＳ 明朝" w:hAnsi="ＭＳ 明朝"/>
          <w:szCs w:val="21"/>
        </w:rPr>
      </w:pPr>
      <w:r w:rsidRPr="00EA7748">
        <w:rPr>
          <w:rFonts w:ascii="ＭＳ 明朝" w:hAnsi="ＭＳ 明朝" w:hint="eastAsia"/>
          <w:szCs w:val="21"/>
        </w:rPr>
        <w:t>別表（第２条関係）</w:t>
      </w:r>
    </w:p>
    <w:tbl>
      <w:tblPr>
        <w:tblW w:w="935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84"/>
        <w:gridCol w:w="2127"/>
        <w:gridCol w:w="4252"/>
        <w:gridCol w:w="1387"/>
      </w:tblGrid>
      <w:tr w:rsidR="00EA7748" w:rsidRPr="00EA7748" w14:paraId="5C86A3DA" w14:textId="77777777" w:rsidTr="00BB2F31">
        <w:trPr>
          <w:trHeight w:val="923"/>
        </w:trPr>
        <w:tc>
          <w:tcPr>
            <w:tcW w:w="1584" w:type="dxa"/>
            <w:tcBorders>
              <w:top w:val="single" w:sz="12" w:space="0" w:color="000000"/>
              <w:left w:val="single" w:sz="12" w:space="0" w:color="000000"/>
              <w:bottom w:val="single" w:sz="12" w:space="0" w:color="000000"/>
              <w:right w:val="single" w:sz="12" w:space="0" w:color="000000"/>
            </w:tcBorders>
          </w:tcPr>
          <w:p w14:paraId="414F788D" w14:textId="77777777" w:rsidR="007E6767" w:rsidRPr="00EA7748" w:rsidRDefault="007E6767" w:rsidP="00BB2F31">
            <w:pPr>
              <w:suppressAutoHyphens/>
              <w:kinsoku w:val="0"/>
              <w:wordWrap w:val="0"/>
              <w:autoSpaceDE w:val="0"/>
              <w:autoSpaceDN w:val="0"/>
              <w:spacing w:line="366" w:lineRule="atLeast"/>
              <w:jc w:val="left"/>
              <w:rPr>
                <w:rFonts w:ascii="ＭＳ 明朝" w:hAnsi="ＭＳ 明朝"/>
                <w:spacing w:val="8"/>
                <w:sz w:val="22"/>
              </w:rPr>
            </w:pPr>
          </w:p>
          <w:p w14:paraId="20D07ED5" w14:textId="77777777" w:rsidR="007E6767" w:rsidRPr="00EA7748" w:rsidRDefault="007E6767" w:rsidP="00BB2F31">
            <w:pPr>
              <w:suppressAutoHyphens/>
              <w:kinsoku w:val="0"/>
              <w:autoSpaceDE w:val="0"/>
              <w:autoSpaceDN w:val="0"/>
              <w:spacing w:line="366" w:lineRule="atLeast"/>
              <w:jc w:val="center"/>
              <w:rPr>
                <w:rFonts w:ascii="ＭＳ 明朝" w:hAnsi="ＭＳ 明朝"/>
                <w:sz w:val="22"/>
              </w:rPr>
            </w:pPr>
            <w:r w:rsidRPr="00EA7748">
              <w:rPr>
                <w:rFonts w:ascii="ＭＳ 明朝" w:hAnsi="ＭＳ 明朝" w:hint="eastAsia"/>
                <w:position w:val="15"/>
                <w:sz w:val="22"/>
              </w:rPr>
              <w:t>委員会名</w:t>
            </w:r>
          </w:p>
        </w:tc>
        <w:tc>
          <w:tcPr>
            <w:tcW w:w="2127" w:type="dxa"/>
            <w:tcBorders>
              <w:top w:val="single" w:sz="12" w:space="0" w:color="000000"/>
              <w:left w:val="single" w:sz="12" w:space="0" w:color="000000"/>
              <w:bottom w:val="single" w:sz="12" w:space="0" w:color="000000"/>
              <w:right w:val="single" w:sz="12" w:space="0" w:color="000000"/>
            </w:tcBorders>
          </w:tcPr>
          <w:p w14:paraId="799E8166" w14:textId="77777777" w:rsidR="007E6767" w:rsidRPr="00EA7748" w:rsidRDefault="007E6767" w:rsidP="00BB2F31">
            <w:pPr>
              <w:suppressAutoHyphens/>
              <w:kinsoku w:val="0"/>
              <w:wordWrap w:val="0"/>
              <w:autoSpaceDE w:val="0"/>
              <w:autoSpaceDN w:val="0"/>
              <w:spacing w:line="366" w:lineRule="atLeast"/>
              <w:jc w:val="left"/>
              <w:rPr>
                <w:rFonts w:ascii="ＭＳ 明朝" w:hAnsi="ＭＳ 明朝"/>
                <w:spacing w:val="8"/>
                <w:sz w:val="22"/>
              </w:rPr>
            </w:pPr>
          </w:p>
          <w:p w14:paraId="50D725F5" w14:textId="77777777" w:rsidR="007E6767" w:rsidRPr="00EA7748" w:rsidRDefault="007E6767" w:rsidP="00BB2F31">
            <w:pPr>
              <w:suppressAutoHyphens/>
              <w:kinsoku w:val="0"/>
              <w:autoSpaceDE w:val="0"/>
              <w:autoSpaceDN w:val="0"/>
              <w:spacing w:line="366" w:lineRule="atLeast"/>
              <w:jc w:val="center"/>
              <w:rPr>
                <w:rFonts w:ascii="ＭＳ 明朝" w:hAnsi="ＭＳ 明朝"/>
                <w:sz w:val="22"/>
              </w:rPr>
            </w:pPr>
            <w:r w:rsidRPr="00EA7748">
              <w:rPr>
                <w:rFonts w:ascii="ＭＳ 明朝" w:hAnsi="ＭＳ 明朝" w:hint="eastAsia"/>
                <w:position w:val="15"/>
                <w:sz w:val="22"/>
              </w:rPr>
              <w:t>委　員</w:t>
            </w:r>
          </w:p>
        </w:tc>
        <w:tc>
          <w:tcPr>
            <w:tcW w:w="4252" w:type="dxa"/>
            <w:tcBorders>
              <w:top w:val="single" w:sz="12" w:space="0" w:color="000000"/>
              <w:left w:val="single" w:sz="12" w:space="0" w:color="000000"/>
              <w:bottom w:val="single" w:sz="12" w:space="0" w:color="000000"/>
              <w:right w:val="single" w:sz="12" w:space="0" w:color="000000"/>
            </w:tcBorders>
          </w:tcPr>
          <w:p w14:paraId="68D8043D" w14:textId="77777777" w:rsidR="007E6767" w:rsidRPr="00EA7748" w:rsidRDefault="007E6767" w:rsidP="00BB2F31">
            <w:pPr>
              <w:suppressAutoHyphens/>
              <w:kinsoku w:val="0"/>
              <w:wordWrap w:val="0"/>
              <w:autoSpaceDE w:val="0"/>
              <w:autoSpaceDN w:val="0"/>
              <w:spacing w:line="366" w:lineRule="atLeast"/>
              <w:jc w:val="left"/>
              <w:rPr>
                <w:rFonts w:ascii="ＭＳ 明朝" w:hAnsi="ＭＳ 明朝"/>
                <w:sz w:val="22"/>
              </w:rPr>
            </w:pPr>
            <w:r w:rsidRPr="00EA7748">
              <w:rPr>
                <w:rFonts w:ascii="ＭＳ 明朝" w:hAnsi="ＭＳ 明朝"/>
                <w:sz w:val="22"/>
              </w:rPr>
              <w:t xml:space="preserve"> </w:t>
            </w:r>
          </w:p>
          <w:p w14:paraId="42278901" w14:textId="77777777" w:rsidR="007E6767" w:rsidRPr="00EA7748" w:rsidRDefault="007E6767" w:rsidP="00BB2F31">
            <w:pPr>
              <w:suppressAutoHyphens/>
              <w:kinsoku w:val="0"/>
              <w:autoSpaceDE w:val="0"/>
              <w:autoSpaceDN w:val="0"/>
              <w:spacing w:line="366" w:lineRule="atLeast"/>
              <w:jc w:val="center"/>
              <w:rPr>
                <w:rFonts w:ascii="ＭＳ 明朝" w:hAnsi="ＭＳ 明朝"/>
                <w:sz w:val="22"/>
              </w:rPr>
            </w:pPr>
            <w:r w:rsidRPr="00EA7748">
              <w:rPr>
                <w:rFonts w:ascii="ＭＳ 明朝" w:hAnsi="ＭＳ 明朝" w:hint="eastAsia"/>
                <w:position w:val="15"/>
                <w:sz w:val="22"/>
              </w:rPr>
              <w:t>審　　　議　　　事　　　項</w:t>
            </w:r>
          </w:p>
        </w:tc>
        <w:tc>
          <w:tcPr>
            <w:tcW w:w="1387" w:type="dxa"/>
            <w:tcBorders>
              <w:top w:val="single" w:sz="12" w:space="0" w:color="000000"/>
              <w:left w:val="single" w:sz="12" w:space="0" w:color="000000"/>
              <w:bottom w:val="single" w:sz="12" w:space="0" w:color="000000"/>
              <w:right w:val="single" w:sz="12" w:space="0" w:color="000000"/>
            </w:tcBorders>
          </w:tcPr>
          <w:p w14:paraId="01BFB3F9" w14:textId="77777777" w:rsidR="007E6767" w:rsidRPr="00EA7748" w:rsidRDefault="007E6767" w:rsidP="00BB2F31">
            <w:pPr>
              <w:suppressAutoHyphens/>
              <w:kinsoku w:val="0"/>
              <w:wordWrap w:val="0"/>
              <w:autoSpaceDE w:val="0"/>
              <w:autoSpaceDN w:val="0"/>
              <w:spacing w:line="366" w:lineRule="atLeast"/>
              <w:jc w:val="left"/>
              <w:rPr>
                <w:rFonts w:ascii="ＭＳ 明朝" w:hAnsi="ＭＳ 明朝"/>
                <w:sz w:val="22"/>
              </w:rPr>
            </w:pPr>
          </w:p>
          <w:p w14:paraId="32680B4F" w14:textId="77777777" w:rsidR="007E6767" w:rsidRPr="00EA7748" w:rsidRDefault="007E6767" w:rsidP="00BB2F31">
            <w:pPr>
              <w:suppressAutoHyphens/>
              <w:kinsoku w:val="0"/>
              <w:wordWrap w:val="0"/>
              <w:autoSpaceDE w:val="0"/>
              <w:autoSpaceDN w:val="0"/>
              <w:spacing w:line="366" w:lineRule="atLeast"/>
              <w:jc w:val="left"/>
              <w:rPr>
                <w:rFonts w:ascii="ＭＳ 明朝" w:hAnsi="ＭＳ 明朝"/>
                <w:sz w:val="22"/>
              </w:rPr>
            </w:pPr>
            <w:r w:rsidRPr="00EA7748">
              <w:rPr>
                <w:rFonts w:ascii="ＭＳ 明朝" w:hAnsi="ＭＳ 明朝" w:hint="eastAsia"/>
                <w:sz w:val="22"/>
              </w:rPr>
              <w:t>庶務担当係</w:t>
            </w:r>
          </w:p>
        </w:tc>
      </w:tr>
      <w:tr w:rsidR="00EA7748" w:rsidRPr="00EA7748" w14:paraId="14CC446A" w14:textId="77777777" w:rsidTr="00182135">
        <w:trPr>
          <w:trHeight w:val="2408"/>
        </w:trPr>
        <w:tc>
          <w:tcPr>
            <w:tcW w:w="1584" w:type="dxa"/>
            <w:tcBorders>
              <w:top w:val="single" w:sz="12" w:space="0" w:color="000000"/>
              <w:left w:val="single" w:sz="12" w:space="0" w:color="000000"/>
              <w:bottom w:val="single" w:sz="12" w:space="0" w:color="000000"/>
              <w:right w:val="single" w:sz="12" w:space="0" w:color="000000"/>
            </w:tcBorders>
          </w:tcPr>
          <w:p w14:paraId="3448BDFC" w14:textId="7FDC615F" w:rsidR="007E6767" w:rsidRPr="00EA7748" w:rsidRDefault="007A5F9C" w:rsidP="00BB2F31">
            <w:pPr>
              <w:suppressAutoHyphens/>
              <w:kinsoku w:val="0"/>
              <w:autoSpaceDE w:val="0"/>
              <w:autoSpaceDN w:val="0"/>
              <w:spacing w:line="366" w:lineRule="atLeast"/>
              <w:jc w:val="left"/>
              <w:rPr>
                <w:rFonts w:ascii="ＭＳ 明朝" w:hAnsi="ＭＳ 明朝"/>
                <w:spacing w:val="8"/>
                <w:sz w:val="22"/>
              </w:rPr>
            </w:pPr>
            <w:r w:rsidRPr="00EA7748">
              <w:rPr>
                <w:rFonts w:ascii="ＭＳ 明朝" w:hAnsi="ＭＳ 明朝" w:hint="eastAsia"/>
                <w:sz w:val="22"/>
              </w:rPr>
              <w:t>内部質保証</w:t>
            </w:r>
            <w:r w:rsidR="007E6767" w:rsidRPr="00EA7748">
              <w:rPr>
                <w:rFonts w:ascii="ＭＳ 明朝" w:hAnsi="ＭＳ 明朝" w:hint="eastAsia"/>
                <w:sz w:val="22"/>
              </w:rPr>
              <w:t>委員会</w:t>
            </w:r>
          </w:p>
          <w:p w14:paraId="204970FB" w14:textId="0A53DDB4" w:rsidR="007E6767" w:rsidRPr="00EA7748" w:rsidRDefault="007E6767" w:rsidP="00BB2F31">
            <w:pPr>
              <w:suppressAutoHyphens/>
              <w:kinsoku w:val="0"/>
              <w:wordWrap w:val="0"/>
              <w:autoSpaceDE w:val="0"/>
              <w:autoSpaceDN w:val="0"/>
              <w:spacing w:line="366" w:lineRule="atLeast"/>
              <w:jc w:val="left"/>
              <w:rPr>
                <w:rFonts w:ascii="ＭＳ 明朝" w:hAnsi="ＭＳ 明朝"/>
                <w:sz w:val="22"/>
              </w:rPr>
            </w:pPr>
          </w:p>
        </w:tc>
        <w:tc>
          <w:tcPr>
            <w:tcW w:w="2127" w:type="dxa"/>
            <w:tcBorders>
              <w:top w:val="single" w:sz="12" w:space="0" w:color="000000"/>
              <w:left w:val="single" w:sz="12" w:space="0" w:color="000000"/>
              <w:bottom w:val="single" w:sz="12" w:space="0" w:color="000000"/>
              <w:right w:val="single" w:sz="12" w:space="0" w:color="000000"/>
            </w:tcBorders>
          </w:tcPr>
          <w:p w14:paraId="37F00F0D" w14:textId="666FEBA5" w:rsidR="007D5CBD" w:rsidRPr="00EA7748" w:rsidRDefault="007D5CBD" w:rsidP="004374FE">
            <w:pPr>
              <w:rPr>
                <w:rFonts w:ascii="ＭＳ 明朝" w:hAnsi="ＭＳ 明朝"/>
                <w:sz w:val="20"/>
              </w:rPr>
            </w:pPr>
            <w:r w:rsidRPr="00EA7748">
              <w:rPr>
                <w:rFonts w:ascii="ＭＳ 明朝" w:hAnsi="ＭＳ 明朝" w:hint="eastAsia"/>
                <w:sz w:val="20"/>
              </w:rPr>
              <w:t>学長</w:t>
            </w:r>
          </w:p>
          <w:p w14:paraId="194C5B0A" w14:textId="13A4E4F4" w:rsidR="004374FE" w:rsidRPr="00EA7748" w:rsidRDefault="004374FE" w:rsidP="004374FE">
            <w:pPr>
              <w:rPr>
                <w:rFonts w:ascii="ＭＳ 明朝" w:hAnsi="ＭＳ 明朝"/>
                <w:sz w:val="20"/>
              </w:rPr>
            </w:pPr>
            <w:r w:rsidRPr="00EA7748">
              <w:rPr>
                <w:rFonts w:ascii="ＭＳ 明朝" w:hAnsi="ＭＳ 明朝" w:hint="eastAsia"/>
                <w:sz w:val="20"/>
              </w:rPr>
              <w:t>学部長（研究科長）</w:t>
            </w:r>
          </w:p>
          <w:p w14:paraId="214D4508" w14:textId="77777777" w:rsidR="004374FE" w:rsidRPr="00EA7748" w:rsidRDefault="004374FE" w:rsidP="004374FE">
            <w:pPr>
              <w:rPr>
                <w:rFonts w:ascii="ＭＳ 明朝" w:hAnsi="ＭＳ 明朝"/>
                <w:sz w:val="20"/>
              </w:rPr>
            </w:pPr>
            <w:r w:rsidRPr="00EA7748">
              <w:rPr>
                <w:rFonts w:ascii="ＭＳ 明朝" w:hAnsi="ＭＳ 明朝" w:hint="eastAsia"/>
                <w:sz w:val="20"/>
              </w:rPr>
              <w:t>附属図書館長</w:t>
            </w:r>
          </w:p>
          <w:p w14:paraId="2C5E18CD" w14:textId="6D455C23" w:rsidR="004374FE" w:rsidRPr="00EA7748" w:rsidRDefault="004374FE" w:rsidP="004374FE">
            <w:pPr>
              <w:rPr>
                <w:rFonts w:ascii="ＭＳ 明朝" w:hAnsi="ＭＳ 明朝"/>
                <w:sz w:val="20"/>
              </w:rPr>
            </w:pPr>
            <w:r w:rsidRPr="00EA7748">
              <w:rPr>
                <w:rFonts w:ascii="ＭＳ 明朝" w:hAnsi="ＭＳ 明朝" w:hint="eastAsia"/>
                <w:sz w:val="20"/>
              </w:rPr>
              <w:t>地域連携</w:t>
            </w:r>
            <w:r w:rsidR="00CD52F7" w:rsidRPr="00EA7748">
              <w:rPr>
                <w:rFonts w:ascii="ＭＳ 明朝" w:hAnsi="ＭＳ 明朝" w:hint="eastAsia"/>
                <w:sz w:val="20"/>
              </w:rPr>
              <w:t>・キャリア開発</w:t>
            </w:r>
            <w:r w:rsidRPr="00EA7748">
              <w:rPr>
                <w:rFonts w:ascii="ＭＳ 明朝" w:hAnsi="ＭＳ 明朝" w:hint="eastAsia"/>
                <w:sz w:val="20"/>
              </w:rPr>
              <w:t>センター長</w:t>
            </w:r>
          </w:p>
          <w:p w14:paraId="30EA4298" w14:textId="77777777" w:rsidR="004374FE" w:rsidRPr="00EA7748" w:rsidRDefault="004374FE" w:rsidP="004374FE">
            <w:pPr>
              <w:rPr>
                <w:rFonts w:ascii="ＭＳ 明朝" w:hAnsi="ＭＳ 明朝"/>
                <w:sz w:val="20"/>
              </w:rPr>
            </w:pPr>
            <w:r w:rsidRPr="00EA7748">
              <w:rPr>
                <w:rFonts w:ascii="ＭＳ 明朝" w:hAnsi="ＭＳ 明朝" w:hint="eastAsia"/>
                <w:sz w:val="20"/>
              </w:rPr>
              <w:t>教務学生委員長</w:t>
            </w:r>
          </w:p>
          <w:p w14:paraId="26099E0F" w14:textId="77777777" w:rsidR="004374FE" w:rsidRPr="00EA7748" w:rsidRDefault="004374FE" w:rsidP="004374FE">
            <w:pPr>
              <w:rPr>
                <w:rFonts w:ascii="ＭＳ 明朝" w:hAnsi="ＭＳ 明朝"/>
                <w:sz w:val="20"/>
              </w:rPr>
            </w:pPr>
            <w:r w:rsidRPr="00EA7748">
              <w:rPr>
                <w:rFonts w:ascii="ＭＳ 明朝" w:hAnsi="ＭＳ 明朝" w:hint="eastAsia"/>
                <w:sz w:val="20"/>
              </w:rPr>
              <w:t>入試広報委員長</w:t>
            </w:r>
          </w:p>
          <w:p w14:paraId="5A015AF2" w14:textId="77777777" w:rsidR="004374FE" w:rsidRPr="00EA7748" w:rsidRDefault="004374FE" w:rsidP="004374FE">
            <w:pPr>
              <w:rPr>
                <w:rFonts w:ascii="ＭＳ 明朝" w:hAnsi="ＭＳ 明朝"/>
                <w:sz w:val="20"/>
              </w:rPr>
            </w:pPr>
            <w:r w:rsidRPr="00EA7748">
              <w:rPr>
                <w:rFonts w:ascii="ＭＳ 明朝" w:hAnsi="ＭＳ 明朝" w:hint="eastAsia"/>
                <w:sz w:val="20"/>
              </w:rPr>
              <w:t>学術国際委員長</w:t>
            </w:r>
          </w:p>
          <w:p w14:paraId="010AEA48" w14:textId="77777777" w:rsidR="004374FE" w:rsidRPr="00EA7748" w:rsidRDefault="004374FE" w:rsidP="004374FE">
            <w:pPr>
              <w:rPr>
                <w:rFonts w:ascii="ＭＳ 明朝" w:hAnsi="ＭＳ 明朝"/>
                <w:sz w:val="20"/>
              </w:rPr>
            </w:pPr>
            <w:r w:rsidRPr="00EA7748">
              <w:rPr>
                <w:rFonts w:ascii="ＭＳ 明朝" w:hAnsi="ＭＳ 明朝" w:hint="eastAsia"/>
                <w:sz w:val="20"/>
              </w:rPr>
              <w:t>倫理委員長</w:t>
            </w:r>
          </w:p>
          <w:p w14:paraId="1ACA8302" w14:textId="77777777" w:rsidR="004374FE" w:rsidRPr="00EA7748" w:rsidRDefault="004374FE" w:rsidP="004374FE">
            <w:pPr>
              <w:rPr>
                <w:rFonts w:ascii="ＭＳ 明朝" w:hAnsi="ＭＳ 明朝"/>
                <w:sz w:val="20"/>
              </w:rPr>
            </w:pPr>
            <w:r w:rsidRPr="00EA7748">
              <w:rPr>
                <w:rFonts w:ascii="ＭＳ 明朝" w:hAnsi="ＭＳ 明朝" w:hint="eastAsia"/>
                <w:sz w:val="20"/>
              </w:rPr>
              <w:t>事務局長</w:t>
            </w:r>
          </w:p>
          <w:p w14:paraId="661095B4" w14:textId="360E2865" w:rsidR="007E6767" w:rsidRPr="00EA7748" w:rsidRDefault="00F52C50" w:rsidP="004374FE">
            <w:pPr>
              <w:rPr>
                <w:strike/>
                <w:sz w:val="20"/>
              </w:rPr>
            </w:pPr>
            <w:r w:rsidRPr="00EA7748">
              <w:rPr>
                <w:rFonts w:ascii="ＭＳ 明朝" w:hAnsi="ＭＳ 明朝" w:hint="eastAsia"/>
                <w:sz w:val="20"/>
              </w:rPr>
              <w:t>事務局</w:t>
            </w:r>
            <w:r w:rsidR="00F246FB" w:rsidRPr="00EA7748">
              <w:rPr>
                <w:rFonts w:ascii="ＭＳ 明朝" w:hAnsi="ＭＳ 明朝" w:hint="eastAsia"/>
                <w:sz w:val="20"/>
              </w:rPr>
              <w:t>次長</w:t>
            </w:r>
          </w:p>
        </w:tc>
        <w:tc>
          <w:tcPr>
            <w:tcW w:w="4252" w:type="dxa"/>
            <w:tcBorders>
              <w:top w:val="single" w:sz="12" w:space="0" w:color="000000"/>
              <w:left w:val="single" w:sz="12" w:space="0" w:color="000000"/>
              <w:bottom w:val="single" w:sz="12" w:space="0" w:color="000000"/>
              <w:right w:val="single" w:sz="12" w:space="0" w:color="000000"/>
            </w:tcBorders>
          </w:tcPr>
          <w:p w14:paraId="0E51EBC5" w14:textId="77777777" w:rsidR="000C37FD" w:rsidRPr="009F5D38" w:rsidRDefault="007E6767" w:rsidP="00BB2F31">
            <w:r w:rsidRPr="009F5D38">
              <w:rPr>
                <w:rFonts w:hint="eastAsia"/>
              </w:rPr>
              <w:t>・</w:t>
            </w:r>
            <w:r w:rsidR="007A5F9C" w:rsidRPr="009F5D38">
              <w:rPr>
                <w:rFonts w:hint="eastAsia"/>
              </w:rPr>
              <w:t>内部質保証の推進に関すること</w:t>
            </w:r>
          </w:p>
          <w:p w14:paraId="4D3E1D90" w14:textId="77777777" w:rsidR="000C37FD" w:rsidRPr="009F5D38" w:rsidRDefault="007E6767" w:rsidP="00BB2F31">
            <w:r w:rsidRPr="009F5D38">
              <w:rPr>
                <w:rFonts w:hint="eastAsia"/>
              </w:rPr>
              <w:t>・</w:t>
            </w:r>
            <w:r w:rsidR="007A5F9C" w:rsidRPr="009F5D38">
              <w:rPr>
                <w:rFonts w:hint="eastAsia"/>
              </w:rPr>
              <w:t>自己点検・評価に関すること</w:t>
            </w:r>
          </w:p>
          <w:p w14:paraId="36D167F2" w14:textId="2604108C" w:rsidR="000C37FD" w:rsidRPr="009F5D38" w:rsidRDefault="007E6767" w:rsidP="00BB2F31">
            <w:pPr>
              <w:ind w:left="227" w:hangingChars="100" w:hanging="227"/>
            </w:pPr>
            <w:r w:rsidRPr="009F5D38">
              <w:rPr>
                <w:rFonts w:hint="eastAsia"/>
              </w:rPr>
              <w:t>・</w:t>
            </w:r>
            <w:r w:rsidR="007A5F9C" w:rsidRPr="009F5D38">
              <w:rPr>
                <w:rFonts w:hint="eastAsia"/>
              </w:rPr>
              <w:t>第３者評価の実施に関すること</w:t>
            </w:r>
          </w:p>
          <w:p w14:paraId="04FBA095" w14:textId="32D0049E" w:rsidR="003217BF" w:rsidRPr="009F5D38" w:rsidRDefault="003217BF" w:rsidP="00BB2F31">
            <w:pPr>
              <w:ind w:left="227" w:hangingChars="100" w:hanging="227"/>
            </w:pPr>
            <w:r w:rsidRPr="009F5D38">
              <w:rPr>
                <w:rFonts w:hint="eastAsia"/>
              </w:rPr>
              <w:t>・各部会（ＦＤ）（ＩＲ）（教学マネジメント）</w:t>
            </w:r>
            <w:r w:rsidR="00E8753B" w:rsidRPr="009F5D38">
              <w:rPr>
                <w:rFonts w:hint="eastAsia"/>
              </w:rPr>
              <w:t>（教育評価）</w:t>
            </w:r>
            <w:r w:rsidRPr="009F5D38">
              <w:rPr>
                <w:rFonts w:hint="eastAsia"/>
              </w:rPr>
              <w:t>のとりまとめ及び調整に関すること</w:t>
            </w:r>
          </w:p>
          <w:p w14:paraId="45B97077" w14:textId="77777777" w:rsidR="007E6767" w:rsidRPr="009F5D38" w:rsidRDefault="007E6767" w:rsidP="001059E3">
            <w:pPr>
              <w:ind w:left="227" w:hangingChars="100" w:hanging="227"/>
            </w:pPr>
            <w:r w:rsidRPr="009F5D38">
              <w:rPr>
                <w:rFonts w:hint="eastAsia"/>
              </w:rPr>
              <w:t>・</w:t>
            </w:r>
            <w:r w:rsidR="007A5F9C" w:rsidRPr="009F5D38">
              <w:rPr>
                <w:rFonts w:hint="eastAsia"/>
              </w:rPr>
              <w:t>その他本学の内部質保証に関する業務に関すること</w:t>
            </w:r>
          </w:p>
          <w:p w14:paraId="12EAC0EE" w14:textId="4E6CF9D6" w:rsidR="00004631" w:rsidRPr="009F5D38" w:rsidRDefault="00004631" w:rsidP="000C37FD"/>
        </w:tc>
        <w:tc>
          <w:tcPr>
            <w:tcW w:w="1387" w:type="dxa"/>
            <w:tcBorders>
              <w:top w:val="single" w:sz="12" w:space="0" w:color="000000"/>
              <w:left w:val="single" w:sz="12" w:space="0" w:color="000000"/>
              <w:bottom w:val="single" w:sz="12" w:space="0" w:color="000000"/>
              <w:right w:val="single" w:sz="12" w:space="0" w:color="000000"/>
            </w:tcBorders>
          </w:tcPr>
          <w:p w14:paraId="52F825BA" w14:textId="77777777" w:rsidR="007E6767" w:rsidRPr="00EA7748" w:rsidRDefault="007E6767" w:rsidP="00BB2F31">
            <w:pPr>
              <w:suppressAutoHyphens/>
              <w:kinsoku w:val="0"/>
              <w:wordWrap w:val="0"/>
              <w:autoSpaceDE w:val="0"/>
              <w:autoSpaceDN w:val="0"/>
              <w:spacing w:line="366" w:lineRule="atLeast"/>
              <w:jc w:val="left"/>
              <w:rPr>
                <w:rFonts w:ascii="ＭＳ 明朝" w:hAnsi="ＭＳ 明朝"/>
                <w:sz w:val="22"/>
              </w:rPr>
            </w:pPr>
            <w:r w:rsidRPr="00EA7748">
              <w:rPr>
                <w:rFonts w:ascii="ＭＳ 明朝" w:hAnsi="ＭＳ 明朝" w:hint="eastAsia"/>
                <w:sz w:val="22"/>
              </w:rPr>
              <w:t>総務会計係</w:t>
            </w:r>
          </w:p>
        </w:tc>
      </w:tr>
      <w:tr w:rsidR="00B32944" w:rsidRPr="00B32944" w14:paraId="3B4DBD49" w14:textId="77777777" w:rsidTr="00BB2F31">
        <w:trPr>
          <w:trHeight w:val="1637"/>
        </w:trPr>
        <w:tc>
          <w:tcPr>
            <w:tcW w:w="1584" w:type="dxa"/>
            <w:tcBorders>
              <w:top w:val="single" w:sz="4" w:space="0" w:color="auto"/>
              <w:left w:val="single" w:sz="12" w:space="0" w:color="000000"/>
              <w:bottom w:val="single" w:sz="12" w:space="0" w:color="auto"/>
              <w:right w:val="single" w:sz="12" w:space="0" w:color="000000"/>
            </w:tcBorders>
          </w:tcPr>
          <w:p w14:paraId="7B6942F0"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t>教務学生委員会</w:t>
            </w:r>
          </w:p>
          <w:p w14:paraId="1039E661"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p>
        </w:tc>
        <w:tc>
          <w:tcPr>
            <w:tcW w:w="2127" w:type="dxa"/>
            <w:tcBorders>
              <w:top w:val="single" w:sz="4" w:space="0" w:color="auto"/>
              <w:left w:val="single" w:sz="12" w:space="0" w:color="000000"/>
              <w:bottom w:val="single" w:sz="12" w:space="0" w:color="auto"/>
              <w:right w:val="single" w:sz="12" w:space="0" w:color="000000"/>
            </w:tcBorders>
          </w:tcPr>
          <w:p w14:paraId="1847CE03" w14:textId="6D4F5DF8" w:rsidR="007E6767" w:rsidRPr="00B32944" w:rsidRDefault="00FC66E6" w:rsidP="00BB2F31">
            <w:pPr>
              <w:suppressAutoHyphens/>
              <w:kinsoku w:val="0"/>
              <w:autoSpaceDE w:val="0"/>
              <w:autoSpaceDN w:val="0"/>
              <w:rPr>
                <w:rFonts w:ascii="ＭＳ 明朝" w:hAnsi="ＭＳ 明朝"/>
                <w:sz w:val="20"/>
              </w:rPr>
            </w:pPr>
            <w:r w:rsidRPr="00B32944">
              <w:rPr>
                <w:rFonts w:ascii="ＭＳ 明朝" w:hAnsi="ＭＳ 明朝" w:hint="eastAsia"/>
                <w:sz w:val="20"/>
              </w:rPr>
              <w:t>大学運営会議構成員</w:t>
            </w:r>
          </w:p>
          <w:p w14:paraId="15B71A77" w14:textId="77777777" w:rsidR="007E6767" w:rsidRPr="00B32944" w:rsidRDefault="007E6767" w:rsidP="00BB2F31">
            <w:pPr>
              <w:rPr>
                <w:sz w:val="20"/>
              </w:rPr>
            </w:pPr>
            <w:r w:rsidRPr="00B32944">
              <w:rPr>
                <w:rFonts w:hint="eastAsia"/>
                <w:sz w:val="20"/>
              </w:rPr>
              <w:t>各学部教務部会長</w:t>
            </w:r>
          </w:p>
          <w:p w14:paraId="2C7F04C0" w14:textId="77777777" w:rsidR="007E6767" w:rsidRPr="00B32944" w:rsidRDefault="007E6767" w:rsidP="00BB2F31">
            <w:pPr>
              <w:rPr>
                <w:sz w:val="20"/>
              </w:rPr>
            </w:pPr>
            <w:r w:rsidRPr="00B32944">
              <w:rPr>
                <w:rFonts w:hint="eastAsia"/>
                <w:sz w:val="20"/>
              </w:rPr>
              <w:t>各学部学生部会長</w:t>
            </w:r>
          </w:p>
          <w:p w14:paraId="1FE5F219" w14:textId="7E044A6F" w:rsidR="007E6767" w:rsidRPr="00B32944" w:rsidRDefault="007E6767" w:rsidP="00BB2F31">
            <w:pPr>
              <w:suppressAutoHyphens/>
              <w:kinsoku w:val="0"/>
              <w:autoSpaceDE w:val="0"/>
              <w:autoSpaceDN w:val="0"/>
              <w:rPr>
                <w:rFonts w:ascii="ＭＳ 明朝" w:hAnsi="ＭＳ 明朝"/>
                <w:sz w:val="20"/>
              </w:rPr>
            </w:pPr>
          </w:p>
          <w:p w14:paraId="41A6844E" w14:textId="0F091D91" w:rsidR="007E6767" w:rsidRPr="00B32944" w:rsidRDefault="007E6767" w:rsidP="001059E3">
            <w:pPr>
              <w:suppressAutoHyphens/>
              <w:kinsoku w:val="0"/>
              <w:autoSpaceDE w:val="0"/>
              <w:autoSpaceDN w:val="0"/>
              <w:rPr>
                <w:rFonts w:ascii="ＭＳ 明朝" w:hAnsi="ＭＳ 明朝"/>
                <w:sz w:val="20"/>
              </w:rPr>
            </w:pPr>
            <w:r w:rsidRPr="00B32944">
              <w:rPr>
                <w:rFonts w:ascii="ＭＳ 明朝" w:hAnsi="ＭＳ 明朝" w:hint="eastAsia"/>
                <w:sz w:val="20"/>
              </w:rPr>
              <w:t>各研究科教務</w:t>
            </w:r>
            <w:r w:rsidR="00E64A79">
              <w:rPr>
                <w:rFonts w:ascii="ＭＳ 明朝" w:hAnsi="ＭＳ 明朝" w:hint="eastAsia"/>
                <w:sz w:val="20"/>
              </w:rPr>
              <w:t>学生</w:t>
            </w:r>
            <w:r w:rsidRPr="00B32944">
              <w:rPr>
                <w:rFonts w:ascii="ＭＳ 明朝" w:hAnsi="ＭＳ 明朝" w:hint="eastAsia"/>
                <w:sz w:val="20"/>
              </w:rPr>
              <w:t>委員長</w:t>
            </w:r>
          </w:p>
          <w:p w14:paraId="47C1682D" w14:textId="05A883A2" w:rsidR="00FC66E6" w:rsidRPr="00B32944" w:rsidRDefault="00FC66E6" w:rsidP="00BB2F31">
            <w:pPr>
              <w:suppressAutoHyphens/>
              <w:kinsoku w:val="0"/>
              <w:autoSpaceDE w:val="0"/>
              <w:autoSpaceDN w:val="0"/>
              <w:ind w:left="111" w:hangingChars="51" w:hanging="111"/>
              <w:rPr>
                <w:rFonts w:ascii="ＭＳ 明朝" w:hAnsi="ＭＳ 明朝"/>
                <w:sz w:val="20"/>
              </w:rPr>
            </w:pPr>
          </w:p>
          <w:p w14:paraId="2C2E8AEA" w14:textId="77777777" w:rsidR="007E6767" w:rsidRPr="00B32944" w:rsidRDefault="007E6767" w:rsidP="00BB2F31">
            <w:pPr>
              <w:suppressAutoHyphens/>
              <w:kinsoku w:val="0"/>
              <w:autoSpaceDE w:val="0"/>
              <w:autoSpaceDN w:val="0"/>
              <w:ind w:left="111" w:hangingChars="51" w:hanging="111"/>
              <w:rPr>
                <w:rFonts w:ascii="ＭＳ 明朝" w:hAnsi="ＭＳ 明朝"/>
                <w:sz w:val="20"/>
              </w:rPr>
            </w:pPr>
            <w:r w:rsidRPr="00B32944">
              <w:rPr>
                <w:rFonts w:ascii="ＭＳ 明朝" w:hAnsi="ＭＳ 明朝" w:hint="eastAsia"/>
                <w:sz w:val="20"/>
              </w:rPr>
              <w:t>教養教育科目担当</w:t>
            </w:r>
          </w:p>
          <w:p w14:paraId="6290B730" w14:textId="77777777" w:rsidR="007E6767" w:rsidRDefault="007E6767" w:rsidP="00BB2F31">
            <w:pPr>
              <w:rPr>
                <w:rFonts w:ascii="ＭＳ 明朝" w:hAnsi="ＭＳ 明朝"/>
                <w:sz w:val="20"/>
              </w:rPr>
            </w:pPr>
            <w:r w:rsidRPr="00B32944">
              <w:rPr>
                <w:rFonts w:ascii="ＭＳ 明朝" w:hAnsi="ＭＳ 明朝" w:hint="eastAsia"/>
                <w:sz w:val="20"/>
              </w:rPr>
              <w:t>教員</w:t>
            </w:r>
          </w:p>
          <w:p w14:paraId="1094000A" w14:textId="10CA72FA" w:rsidR="003217BF" w:rsidRPr="00B32944" w:rsidRDefault="003217BF" w:rsidP="00BB2F31">
            <w:pPr>
              <w:rPr>
                <w:sz w:val="20"/>
              </w:rPr>
            </w:pPr>
            <w:r>
              <w:rPr>
                <w:rFonts w:ascii="ＭＳ 明朝" w:hAnsi="ＭＳ 明朝" w:hint="eastAsia"/>
                <w:sz w:val="20"/>
              </w:rPr>
              <w:t>事務局職員</w:t>
            </w:r>
          </w:p>
        </w:tc>
        <w:tc>
          <w:tcPr>
            <w:tcW w:w="4252" w:type="dxa"/>
            <w:tcBorders>
              <w:top w:val="single" w:sz="4" w:space="0" w:color="auto"/>
              <w:left w:val="single" w:sz="12" w:space="0" w:color="000000"/>
              <w:bottom w:val="single" w:sz="12" w:space="0" w:color="auto"/>
              <w:right w:val="single" w:sz="12" w:space="0" w:color="000000"/>
            </w:tcBorders>
          </w:tcPr>
          <w:p w14:paraId="18D2289F" w14:textId="2CCE8258" w:rsidR="007E6767" w:rsidRPr="009F5D38" w:rsidRDefault="007E6767" w:rsidP="00BB2F31">
            <w:pPr>
              <w:suppressAutoHyphens/>
              <w:kinsoku w:val="0"/>
              <w:wordWrap w:val="0"/>
              <w:autoSpaceDE w:val="0"/>
              <w:autoSpaceDN w:val="0"/>
              <w:ind w:left="286" w:hangingChars="126" w:hanging="286"/>
              <w:jc w:val="left"/>
              <w:rPr>
                <w:rFonts w:ascii="ＭＳ 明朝" w:hAnsi="ＭＳ 明朝"/>
                <w:szCs w:val="21"/>
              </w:rPr>
            </w:pPr>
            <w:r w:rsidRPr="009F5D38">
              <w:rPr>
                <w:rFonts w:ascii="ＭＳ 明朝" w:hAnsi="ＭＳ 明朝" w:hint="eastAsia"/>
                <w:szCs w:val="21"/>
              </w:rPr>
              <w:t>・教務、学生活動の基本方針に</w:t>
            </w:r>
          </w:p>
          <w:p w14:paraId="516D1CF3" w14:textId="77777777" w:rsidR="007E6767" w:rsidRPr="009F5D38" w:rsidRDefault="007E6767" w:rsidP="00BB2F31">
            <w:pPr>
              <w:suppressAutoHyphens/>
              <w:kinsoku w:val="0"/>
              <w:wordWrap w:val="0"/>
              <w:autoSpaceDE w:val="0"/>
              <w:autoSpaceDN w:val="0"/>
              <w:ind w:leftChars="100" w:left="286" w:hangingChars="26" w:hanging="59"/>
              <w:jc w:val="left"/>
              <w:rPr>
                <w:rFonts w:ascii="ＭＳ 明朝" w:hAnsi="ＭＳ 明朝"/>
                <w:szCs w:val="21"/>
              </w:rPr>
            </w:pPr>
            <w:r w:rsidRPr="009F5D38">
              <w:rPr>
                <w:rFonts w:ascii="ＭＳ 明朝" w:hAnsi="ＭＳ 明朝" w:hint="eastAsia"/>
                <w:szCs w:val="21"/>
              </w:rPr>
              <w:t>関すること</w:t>
            </w:r>
          </w:p>
          <w:p w14:paraId="61FC712A" w14:textId="6FF8F1B1" w:rsidR="007E6767" w:rsidRPr="009F5D38" w:rsidRDefault="007E6767" w:rsidP="00BB2F31">
            <w:pPr>
              <w:suppressAutoHyphens/>
              <w:kinsoku w:val="0"/>
              <w:wordWrap w:val="0"/>
              <w:autoSpaceDE w:val="0"/>
              <w:autoSpaceDN w:val="0"/>
              <w:ind w:left="286" w:hangingChars="126" w:hanging="286"/>
              <w:jc w:val="left"/>
              <w:rPr>
                <w:rFonts w:ascii="ＭＳ 明朝" w:hAnsi="ＭＳ 明朝"/>
                <w:szCs w:val="21"/>
              </w:rPr>
            </w:pPr>
            <w:r w:rsidRPr="009F5D38">
              <w:rPr>
                <w:rFonts w:ascii="ＭＳ 明朝" w:hAnsi="ＭＳ 明朝" w:hint="eastAsia"/>
                <w:szCs w:val="21"/>
              </w:rPr>
              <w:t>・各学部の部会（教務）</w:t>
            </w:r>
            <w:r w:rsidRPr="009F5D38">
              <w:rPr>
                <w:rFonts w:ascii="ＭＳ 明朝" w:hAnsi="ＭＳ 明朝"/>
                <w:szCs w:val="21"/>
              </w:rPr>
              <w:t>（</w:t>
            </w:r>
            <w:r w:rsidRPr="009F5D38">
              <w:rPr>
                <w:rFonts w:ascii="ＭＳ 明朝" w:hAnsi="ＭＳ 明朝" w:hint="eastAsia"/>
                <w:szCs w:val="21"/>
              </w:rPr>
              <w:t>学生）</w:t>
            </w:r>
          </w:p>
          <w:p w14:paraId="2C8E3EC3" w14:textId="58497E7A" w:rsidR="007E6767" w:rsidRPr="009F5D38" w:rsidRDefault="007E6767" w:rsidP="00BB2F31">
            <w:pPr>
              <w:suppressAutoHyphens/>
              <w:kinsoku w:val="0"/>
              <w:wordWrap w:val="0"/>
              <w:autoSpaceDE w:val="0"/>
              <w:autoSpaceDN w:val="0"/>
              <w:ind w:leftChars="100" w:left="286" w:hangingChars="26" w:hanging="59"/>
              <w:jc w:val="left"/>
              <w:rPr>
                <w:rFonts w:ascii="ＭＳ 明朝" w:hAnsi="ＭＳ 明朝"/>
                <w:szCs w:val="21"/>
              </w:rPr>
            </w:pPr>
            <w:r w:rsidRPr="009F5D38">
              <w:rPr>
                <w:rFonts w:ascii="ＭＳ 明朝" w:hAnsi="ＭＳ 明朝" w:hint="eastAsia"/>
                <w:szCs w:val="21"/>
              </w:rPr>
              <w:t>及び各研究科の委員会（教務</w:t>
            </w:r>
            <w:r w:rsidR="00E24D6B" w:rsidRPr="009F5D38">
              <w:rPr>
                <w:rFonts w:ascii="ＭＳ 明朝" w:hAnsi="ＭＳ 明朝" w:hint="eastAsia"/>
                <w:szCs w:val="21"/>
              </w:rPr>
              <w:t>学生</w:t>
            </w:r>
            <w:r w:rsidRPr="009F5D38">
              <w:rPr>
                <w:rFonts w:ascii="ＭＳ 明朝" w:hAnsi="ＭＳ 明朝" w:hint="eastAsia"/>
                <w:szCs w:val="21"/>
              </w:rPr>
              <w:t>）</w:t>
            </w:r>
          </w:p>
          <w:p w14:paraId="680A84E5" w14:textId="77777777" w:rsidR="007E6767" w:rsidRPr="009F5D38" w:rsidRDefault="007E6767" w:rsidP="00BB2F31">
            <w:pPr>
              <w:suppressAutoHyphens/>
              <w:kinsoku w:val="0"/>
              <w:wordWrap w:val="0"/>
              <w:autoSpaceDE w:val="0"/>
              <w:autoSpaceDN w:val="0"/>
              <w:ind w:leftChars="100" w:left="286" w:hangingChars="26" w:hanging="59"/>
              <w:jc w:val="left"/>
              <w:rPr>
                <w:rFonts w:ascii="ＭＳ 明朝" w:hAnsi="ＭＳ 明朝"/>
                <w:szCs w:val="21"/>
              </w:rPr>
            </w:pPr>
            <w:r w:rsidRPr="009F5D38">
              <w:rPr>
                <w:rFonts w:ascii="ＭＳ 明朝" w:hAnsi="ＭＳ 明朝" w:hint="eastAsia"/>
                <w:szCs w:val="21"/>
              </w:rPr>
              <w:t>のとりまとめ及び調整に関すること</w:t>
            </w:r>
          </w:p>
          <w:p w14:paraId="76993F06" w14:textId="77777777" w:rsidR="007E6767" w:rsidRPr="009F5D38" w:rsidRDefault="007E6767" w:rsidP="00BB2F31">
            <w:r w:rsidRPr="009F5D38">
              <w:rPr>
                <w:rFonts w:ascii="ＭＳ 明朝" w:hAnsi="ＭＳ 明朝" w:hint="eastAsia"/>
                <w:szCs w:val="21"/>
              </w:rPr>
              <w:t>・その他</w:t>
            </w:r>
            <w:r w:rsidRPr="009F5D38">
              <w:rPr>
                <w:rFonts w:ascii="ＭＳ 明朝" w:hAnsi="ＭＳ 明朝"/>
                <w:szCs w:val="21"/>
              </w:rPr>
              <w:t>教務、学生に関すること</w:t>
            </w:r>
          </w:p>
        </w:tc>
        <w:tc>
          <w:tcPr>
            <w:tcW w:w="1387" w:type="dxa"/>
            <w:tcBorders>
              <w:top w:val="single" w:sz="4" w:space="0" w:color="auto"/>
              <w:left w:val="single" w:sz="12" w:space="0" w:color="000000"/>
              <w:bottom w:val="single" w:sz="12" w:space="0" w:color="auto"/>
              <w:right w:val="single" w:sz="12" w:space="0" w:color="000000"/>
            </w:tcBorders>
          </w:tcPr>
          <w:p w14:paraId="7013B05A"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t>教務係、</w:t>
            </w:r>
          </w:p>
          <w:p w14:paraId="3E61718B" w14:textId="17BEA2FA"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sz w:val="22"/>
              </w:rPr>
              <w:t>学生図</w:t>
            </w:r>
            <w:r w:rsidRPr="009F5D38">
              <w:rPr>
                <w:rFonts w:ascii="ＭＳ 明朝" w:hAnsi="ＭＳ 明朝"/>
                <w:sz w:val="22"/>
              </w:rPr>
              <w:t>書</w:t>
            </w:r>
            <w:r w:rsidR="00BE3E99" w:rsidRPr="009F5D38">
              <w:rPr>
                <w:rFonts w:ascii="ＭＳ 明朝" w:hAnsi="ＭＳ 明朝" w:hint="eastAsia"/>
                <w:sz w:val="22"/>
              </w:rPr>
              <w:t>企画</w:t>
            </w:r>
            <w:r w:rsidRPr="009F5D38">
              <w:rPr>
                <w:rFonts w:ascii="ＭＳ 明朝" w:hAnsi="ＭＳ 明朝"/>
                <w:sz w:val="22"/>
              </w:rPr>
              <w:t>係</w:t>
            </w:r>
          </w:p>
        </w:tc>
      </w:tr>
      <w:tr w:rsidR="00B32944" w:rsidRPr="00B32944" w14:paraId="7CEA0D1E" w14:textId="77777777" w:rsidTr="00BB2F31">
        <w:trPr>
          <w:trHeight w:val="2168"/>
        </w:trPr>
        <w:tc>
          <w:tcPr>
            <w:tcW w:w="1584" w:type="dxa"/>
            <w:tcBorders>
              <w:top w:val="single" w:sz="12" w:space="0" w:color="auto"/>
              <w:left w:val="single" w:sz="12" w:space="0" w:color="000000"/>
              <w:bottom w:val="single" w:sz="12" w:space="0" w:color="000000"/>
              <w:right w:val="single" w:sz="12" w:space="0" w:color="000000"/>
            </w:tcBorders>
          </w:tcPr>
          <w:p w14:paraId="3063608E"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t>入試広報委員会</w:t>
            </w:r>
          </w:p>
        </w:tc>
        <w:tc>
          <w:tcPr>
            <w:tcW w:w="2127" w:type="dxa"/>
            <w:tcBorders>
              <w:top w:val="single" w:sz="12" w:space="0" w:color="auto"/>
              <w:left w:val="single" w:sz="12" w:space="0" w:color="000000"/>
              <w:bottom w:val="single" w:sz="12" w:space="0" w:color="000000"/>
              <w:right w:val="single" w:sz="12" w:space="0" w:color="000000"/>
            </w:tcBorders>
          </w:tcPr>
          <w:p w14:paraId="6F7BE28D" w14:textId="18D4E7C3" w:rsidR="007E6767" w:rsidRPr="00B32944" w:rsidRDefault="00FC66E6" w:rsidP="00BB2F31">
            <w:pPr>
              <w:suppressAutoHyphens/>
              <w:kinsoku w:val="0"/>
              <w:autoSpaceDE w:val="0"/>
              <w:autoSpaceDN w:val="0"/>
              <w:rPr>
                <w:rFonts w:ascii="ＭＳ 明朝" w:hAnsi="ＭＳ 明朝"/>
                <w:sz w:val="20"/>
              </w:rPr>
            </w:pPr>
            <w:r w:rsidRPr="00B32944">
              <w:rPr>
                <w:rFonts w:ascii="ＭＳ 明朝" w:hAnsi="ＭＳ 明朝" w:hint="eastAsia"/>
                <w:sz w:val="20"/>
              </w:rPr>
              <w:t>大学運営会議構成員</w:t>
            </w:r>
          </w:p>
          <w:p w14:paraId="7EAF398C" w14:textId="77777777" w:rsidR="007E6767" w:rsidRPr="00B32944" w:rsidRDefault="007E6767" w:rsidP="00BB2F31">
            <w:pPr>
              <w:suppressAutoHyphens/>
              <w:kinsoku w:val="0"/>
              <w:autoSpaceDE w:val="0"/>
              <w:autoSpaceDN w:val="0"/>
              <w:rPr>
                <w:rFonts w:ascii="ＭＳ 明朝" w:hAnsi="ＭＳ 明朝"/>
                <w:sz w:val="20"/>
              </w:rPr>
            </w:pPr>
            <w:r w:rsidRPr="00B32944">
              <w:rPr>
                <w:rFonts w:ascii="ＭＳ 明朝" w:hAnsi="ＭＳ 明朝" w:hint="eastAsia"/>
                <w:sz w:val="20"/>
              </w:rPr>
              <w:t>各学部入試広報部会長及び</w:t>
            </w:r>
            <w:r w:rsidRPr="00B32944">
              <w:rPr>
                <w:rFonts w:ascii="ＭＳ 明朝" w:hAnsi="ＭＳ 明朝"/>
                <w:sz w:val="20"/>
              </w:rPr>
              <w:t>部会員</w:t>
            </w:r>
          </w:p>
          <w:p w14:paraId="233FB9A8" w14:textId="5409E336" w:rsidR="007E6767" w:rsidRPr="00B32944" w:rsidRDefault="00FC66E6" w:rsidP="001059E3">
            <w:pPr>
              <w:suppressAutoHyphens/>
              <w:kinsoku w:val="0"/>
              <w:autoSpaceDE w:val="0"/>
              <w:autoSpaceDN w:val="0"/>
              <w:rPr>
                <w:rFonts w:ascii="ＭＳ 明朝" w:hAnsi="ＭＳ 明朝"/>
                <w:sz w:val="20"/>
              </w:rPr>
            </w:pPr>
            <w:r w:rsidRPr="00B32944">
              <w:rPr>
                <w:rFonts w:ascii="ＭＳ 明朝" w:hAnsi="ＭＳ 明朝" w:hint="eastAsia"/>
                <w:sz w:val="20"/>
              </w:rPr>
              <w:t>各</w:t>
            </w:r>
            <w:r w:rsidR="007E6767" w:rsidRPr="00B32944">
              <w:rPr>
                <w:rFonts w:ascii="ＭＳ 明朝" w:hAnsi="ＭＳ 明朝" w:hint="eastAsia"/>
                <w:sz w:val="20"/>
              </w:rPr>
              <w:t>研究科</w:t>
            </w:r>
            <w:r w:rsidRPr="00B32944">
              <w:rPr>
                <w:rFonts w:ascii="ＭＳ 明朝" w:hAnsi="ＭＳ 明朝" w:hint="eastAsia"/>
                <w:sz w:val="20"/>
              </w:rPr>
              <w:t>入試</w:t>
            </w:r>
            <w:r w:rsidR="003217BF">
              <w:rPr>
                <w:rFonts w:ascii="ＭＳ 明朝" w:hAnsi="ＭＳ 明朝" w:hint="eastAsia"/>
                <w:sz w:val="20"/>
              </w:rPr>
              <w:t>広報</w:t>
            </w:r>
            <w:r w:rsidR="007E6767" w:rsidRPr="00B32944">
              <w:rPr>
                <w:rFonts w:ascii="ＭＳ 明朝" w:hAnsi="ＭＳ 明朝" w:hint="eastAsia"/>
                <w:sz w:val="20"/>
              </w:rPr>
              <w:t>委員長</w:t>
            </w:r>
          </w:p>
          <w:p w14:paraId="5EC21701" w14:textId="5EF7F322" w:rsidR="007E6767" w:rsidRPr="00B32944" w:rsidRDefault="003217BF" w:rsidP="00BB2F31">
            <w:pPr>
              <w:rPr>
                <w:sz w:val="20"/>
              </w:rPr>
            </w:pPr>
            <w:r>
              <w:rPr>
                <w:rFonts w:hint="eastAsia"/>
                <w:sz w:val="20"/>
              </w:rPr>
              <w:t>事務局職員</w:t>
            </w:r>
          </w:p>
        </w:tc>
        <w:tc>
          <w:tcPr>
            <w:tcW w:w="4252" w:type="dxa"/>
            <w:tcBorders>
              <w:top w:val="single" w:sz="12" w:space="0" w:color="auto"/>
              <w:left w:val="single" w:sz="12" w:space="0" w:color="000000"/>
              <w:bottom w:val="single" w:sz="12" w:space="0" w:color="000000"/>
              <w:right w:val="single" w:sz="12" w:space="0" w:color="000000"/>
            </w:tcBorders>
          </w:tcPr>
          <w:p w14:paraId="56F96B50" w14:textId="77777777" w:rsidR="007E6767" w:rsidRPr="009F5D38" w:rsidRDefault="007E6767" w:rsidP="00BB2F31">
            <w:pPr>
              <w:suppressAutoHyphens/>
              <w:kinsoku w:val="0"/>
              <w:wordWrap w:val="0"/>
              <w:autoSpaceDE w:val="0"/>
              <w:autoSpaceDN w:val="0"/>
              <w:ind w:left="59" w:hangingChars="26" w:hanging="59"/>
              <w:jc w:val="left"/>
              <w:rPr>
                <w:rFonts w:ascii="ＭＳ 明朝" w:hAnsi="ＭＳ 明朝"/>
                <w:szCs w:val="21"/>
              </w:rPr>
            </w:pPr>
            <w:r w:rsidRPr="009F5D38">
              <w:rPr>
                <w:rFonts w:ascii="ＭＳ 明朝" w:hAnsi="ＭＳ 明朝"/>
                <w:szCs w:val="21"/>
              </w:rPr>
              <w:t>・</w:t>
            </w:r>
            <w:r w:rsidRPr="009F5D38">
              <w:rPr>
                <w:rFonts w:ascii="ＭＳ 明朝" w:hAnsi="ＭＳ 明朝" w:hint="eastAsia"/>
                <w:szCs w:val="21"/>
              </w:rPr>
              <w:t>入学者選抜、広報活動の基本方針に関</w:t>
            </w:r>
          </w:p>
          <w:p w14:paraId="3996AFC2" w14:textId="77777777" w:rsidR="007E6767" w:rsidRPr="009F5D38" w:rsidRDefault="007E6767" w:rsidP="00BB2F31">
            <w:pPr>
              <w:suppressAutoHyphens/>
              <w:kinsoku w:val="0"/>
              <w:wordWrap w:val="0"/>
              <w:autoSpaceDE w:val="0"/>
              <w:autoSpaceDN w:val="0"/>
              <w:ind w:firstLineChars="100" w:firstLine="227"/>
              <w:jc w:val="left"/>
              <w:rPr>
                <w:rFonts w:ascii="ＭＳ 明朝" w:hAnsi="ＭＳ 明朝"/>
                <w:szCs w:val="21"/>
              </w:rPr>
            </w:pPr>
            <w:r w:rsidRPr="009F5D38">
              <w:rPr>
                <w:rFonts w:ascii="ＭＳ 明朝" w:hAnsi="ＭＳ 明朝" w:hint="eastAsia"/>
                <w:szCs w:val="21"/>
              </w:rPr>
              <w:t>すること</w:t>
            </w:r>
          </w:p>
          <w:p w14:paraId="64E17B31" w14:textId="77777777" w:rsidR="007E6767" w:rsidRPr="009F5D38" w:rsidRDefault="007E6767" w:rsidP="00BB2F31">
            <w:pPr>
              <w:rPr>
                <w:rFonts w:ascii="ＭＳ 明朝" w:hAnsi="ＭＳ 明朝"/>
                <w:szCs w:val="21"/>
              </w:rPr>
            </w:pPr>
            <w:r w:rsidRPr="009F5D38">
              <w:rPr>
                <w:rFonts w:ascii="ＭＳ 明朝" w:hAnsi="ＭＳ 明朝" w:hint="eastAsia"/>
                <w:szCs w:val="21"/>
              </w:rPr>
              <w:t>・</w:t>
            </w:r>
            <w:r w:rsidRPr="009F5D38">
              <w:rPr>
                <w:rFonts w:ascii="ＭＳ 明朝" w:hAnsi="ＭＳ 明朝"/>
                <w:szCs w:val="21"/>
              </w:rPr>
              <w:t>オープンキャンパスに関すること</w:t>
            </w:r>
          </w:p>
          <w:p w14:paraId="393FFF36" w14:textId="77777777" w:rsidR="007E6767" w:rsidRPr="009F5D38" w:rsidRDefault="007E6767" w:rsidP="00BB2F31">
            <w:pPr>
              <w:suppressAutoHyphens/>
              <w:kinsoku w:val="0"/>
              <w:wordWrap w:val="0"/>
              <w:autoSpaceDE w:val="0"/>
              <w:autoSpaceDN w:val="0"/>
              <w:ind w:left="59" w:hangingChars="26" w:hanging="59"/>
              <w:jc w:val="left"/>
              <w:rPr>
                <w:rFonts w:ascii="ＭＳ 明朝" w:hAnsi="ＭＳ 明朝"/>
                <w:szCs w:val="21"/>
              </w:rPr>
            </w:pPr>
            <w:r w:rsidRPr="009F5D38">
              <w:rPr>
                <w:rFonts w:ascii="ＭＳ 明朝" w:hAnsi="ＭＳ 明朝" w:hint="eastAsia"/>
                <w:szCs w:val="21"/>
              </w:rPr>
              <w:t>・各学部の部会（入試広報）及び各研究</w:t>
            </w:r>
          </w:p>
          <w:p w14:paraId="672E907C" w14:textId="2A815A8F" w:rsidR="007E6767" w:rsidRPr="009F5D38" w:rsidRDefault="007E6767" w:rsidP="00BB2F31">
            <w:pPr>
              <w:suppressAutoHyphens/>
              <w:kinsoku w:val="0"/>
              <w:wordWrap w:val="0"/>
              <w:autoSpaceDE w:val="0"/>
              <w:autoSpaceDN w:val="0"/>
              <w:ind w:leftChars="100" w:left="227"/>
              <w:jc w:val="left"/>
              <w:rPr>
                <w:rFonts w:ascii="ＭＳ 明朝" w:hAnsi="ＭＳ 明朝"/>
                <w:szCs w:val="21"/>
              </w:rPr>
            </w:pPr>
            <w:r w:rsidRPr="009F5D38">
              <w:rPr>
                <w:rFonts w:ascii="ＭＳ 明朝" w:hAnsi="ＭＳ 明朝" w:hint="eastAsia"/>
                <w:szCs w:val="21"/>
              </w:rPr>
              <w:t>科の委員会（入試</w:t>
            </w:r>
            <w:r w:rsidR="003B26A3" w:rsidRPr="009F5D38">
              <w:rPr>
                <w:rFonts w:ascii="ＭＳ 明朝" w:hAnsi="ＭＳ 明朝" w:hint="eastAsia"/>
                <w:szCs w:val="21"/>
              </w:rPr>
              <w:t>広報</w:t>
            </w:r>
            <w:r w:rsidRPr="009F5D38">
              <w:rPr>
                <w:rFonts w:ascii="ＭＳ 明朝" w:hAnsi="ＭＳ 明朝" w:hint="eastAsia"/>
                <w:szCs w:val="21"/>
              </w:rPr>
              <w:t>）のとりまとめ及び調整に関すること</w:t>
            </w:r>
          </w:p>
          <w:p w14:paraId="0069C509" w14:textId="77777777" w:rsidR="007E6767" w:rsidRPr="009F5D38" w:rsidRDefault="007E6767" w:rsidP="00BB2F31">
            <w:r w:rsidRPr="009F5D38">
              <w:rPr>
                <w:rFonts w:ascii="ＭＳ 明朝" w:hAnsi="ＭＳ 明朝" w:hint="eastAsia"/>
                <w:szCs w:val="21"/>
              </w:rPr>
              <w:t>・その他</w:t>
            </w:r>
            <w:r w:rsidRPr="009F5D38">
              <w:rPr>
                <w:rFonts w:ascii="ＭＳ 明朝" w:hAnsi="ＭＳ 明朝"/>
                <w:szCs w:val="21"/>
              </w:rPr>
              <w:t>入試、広報に関すること</w:t>
            </w:r>
          </w:p>
        </w:tc>
        <w:tc>
          <w:tcPr>
            <w:tcW w:w="1387" w:type="dxa"/>
            <w:tcBorders>
              <w:top w:val="single" w:sz="12" w:space="0" w:color="auto"/>
              <w:left w:val="single" w:sz="12" w:space="0" w:color="000000"/>
              <w:bottom w:val="single" w:sz="12" w:space="0" w:color="000000"/>
              <w:right w:val="single" w:sz="12" w:space="0" w:color="000000"/>
            </w:tcBorders>
          </w:tcPr>
          <w:p w14:paraId="74B89187"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t>教務係</w:t>
            </w:r>
          </w:p>
          <w:p w14:paraId="67B3EF23"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p>
        </w:tc>
      </w:tr>
      <w:tr w:rsidR="00B32944" w:rsidRPr="00B32944" w14:paraId="6601FC55" w14:textId="77777777" w:rsidTr="00F47C29">
        <w:trPr>
          <w:trHeight w:val="957"/>
        </w:trPr>
        <w:tc>
          <w:tcPr>
            <w:tcW w:w="1584" w:type="dxa"/>
            <w:tcBorders>
              <w:top w:val="single" w:sz="12" w:space="0" w:color="000000"/>
              <w:left w:val="single" w:sz="12" w:space="0" w:color="000000"/>
              <w:bottom w:val="single" w:sz="12" w:space="0" w:color="000000"/>
              <w:right w:val="single" w:sz="12" w:space="0" w:color="000000"/>
            </w:tcBorders>
          </w:tcPr>
          <w:p w14:paraId="3A063E52"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pacing w:val="8"/>
                <w:sz w:val="22"/>
              </w:rPr>
            </w:pPr>
            <w:r w:rsidRPr="00B32944">
              <w:rPr>
                <w:rFonts w:ascii="ＭＳ 明朝" w:hAnsi="ＭＳ 明朝" w:hint="eastAsia"/>
                <w:sz w:val="22"/>
              </w:rPr>
              <w:t>学術国際委員会</w:t>
            </w:r>
          </w:p>
          <w:p w14:paraId="1C91A489"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pacing w:val="8"/>
                <w:sz w:val="22"/>
              </w:rPr>
            </w:pPr>
          </w:p>
          <w:p w14:paraId="1A61DFF5"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pacing w:val="8"/>
                <w:sz w:val="22"/>
              </w:rPr>
            </w:pPr>
          </w:p>
          <w:p w14:paraId="37D978B8"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pacing w:val="8"/>
                <w:sz w:val="22"/>
              </w:rPr>
            </w:pPr>
          </w:p>
          <w:p w14:paraId="2CF905F5"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pacing w:val="8"/>
                <w:sz w:val="22"/>
              </w:rPr>
            </w:pPr>
          </w:p>
          <w:p w14:paraId="68665D0C"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p>
          <w:p w14:paraId="3A0C756B"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p>
        </w:tc>
        <w:tc>
          <w:tcPr>
            <w:tcW w:w="2127" w:type="dxa"/>
            <w:tcBorders>
              <w:top w:val="single" w:sz="12" w:space="0" w:color="000000"/>
              <w:left w:val="single" w:sz="12" w:space="0" w:color="000000"/>
              <w:bottom w:val="single" w:sz="12" w:space="0" w:color="000000"/>
              <w:right w:val="single" w:sz="12" w:space="0" w:color="000000"/>
            </w:tcBorders>
          </w:tcPr>
          <w:p w14:paraId="092D4496" w14:textId="03A6B3AF" w:rsidR="00FC66E6" w:rsidRPr="00B32944" w:rsidRDefault="00FC66E6" w:rsidP="00BB2F31">
            <w:pPr>
              <w:rPr>
                <w:sz w:val="20"/>
              </w:rPr>
            </w:pPr>
            <w:r w:rsidRPr="00B32944">
              <w:rPr>
                <w:rFonts w:hint="eastAsia"/>
                <w:sz w:val="20"/>
              </w:rPr>
              <w:t>大学運営会議構成員</w:t>
            </w:r>
          </w:p>
          <w:p w14:paraId="0B015E78" w14:textId="7491671A" w:rsidR="007E6767" w:rsidRPr="00B32944" w:rsidRDefault="007E6767" w:rsidP="00BB2F31">
            <w:pPr>
              <w:rPr>
                <w:sz w:val="20"/>
              </w:rPr>
            </w:pPr>
            <w:r w:rsidRPr="00B32944">
              <w:rPr>
                <w:rFonts w:hint="eastAsia"/>
                <w:sz w:val="20"/>
              </w:rPr>
              <w:t>附属図書館長</w:t>
            </w:r>
          </w:p>
          <w:p w14:paraId="4E91D7D7" w14:textId="23296B9D" w:rsidR="007E6767" w:rsidRPr="00B32944" w:rsidRDefault="007E6767" w:rsidP="00BB2F31">
            <w:pPr>
              <w:rPr>
                <w:sz w:val="20"/>
              </w:rPr>
            </w:pPr>
            <w:r w:rsidRPr="00B32944">
              <w:rPr>
                <w:rFonts w:hint="eastAsia"/>
                <w:sz w:val="20"/>
              </w:rPr>
              <w:t>各部会（</w:t>
            </w:r>
            <w:r w:rsidR="00F47C29" w:rsidRPr="00B32944">
              <w:rPr>
                <w:rFonts w:hint="eastAsia"/>
                <w:sz w:val="20"/>
              </w:rPr>
              <w:t>紀要</w:t>
            </w:r>
            <w:r w:rsidRPr="00B32944">
              <w:rPr>
                <w:rFonts w:hint="eastAsia"/>
                <w:sz w:val="20"/>
              </w:rPr>
              <w:t>）（</w:t>
            </w:r>
            <w:r w:rsidR="00F47C29" w:rsidRPr="00B32944">
              <w:rPr>
                <w:rFonts w:hint="eastAsia"/>
                <w:sz w:val="20"/>
              </w:rPr>
              <w:t>研究</w:t>
            </w:r>
            <w:r w:rsidRPr="00B32944">
              <w:rPr>
                <w:rFonts w:hint="eastAsia"/>
                <w:sz w:val="20"/>
              </w:rPr>
              <w:t>）</w:t>
            </w:r>
            <w:r w:rsidRPr="00B32944">
              <w:rPr>
                <w:sz w:val="20"/>
              </w:rPr>
              <w:t>（情報</w:t>
            </w:r>
            <w:r w:rsidRPr="00B32944">
              <w:rPr>
                <w:rFonts w:hint="eastAsia"/>
                <w:sz w:val="20"/>
              </w:rPr>
              <w:t>）</w:t>
            </w:r>
            <w:r w:rsidRPr="00B32944">
              <w:rPr>
                <w:sz w:val="20"/>
              </w:rPr>
              <w:t>（国際</w:t>
            </w:r>
            <w:r w:rsidRPr="00B32944">
              <w:rPr>
                <w:rFonts w:hint="eastAsia"/>
                <w:sz w:val="20"/>
              </w:rPr>
              <w:t>）の部会長</w:t>
            </w:r>
            <w:r w:rsidRPr="00B32944">
              <w:rPr>
                <w:sz w:val="20"/>
              </w:rPr>
              <w:t>及び副部会長</w:t>
            </w:r>
          </w:p>
          <w:p w14:paraId="087154BB" w14:textId="77777777" w:rsidR="007E6767" w:rsidRDefault="007E6767" w:rsidP="00BB2F31">
            <w:pPr>
              <w:rPr>
                <w:sz w:val="20"/>
              </w:rPr>
            </w:pPr>
            <w:r w:rsidRPr="00B32944">
              <w:rPr>
                <w:rFonts w:hint="eastAsia"/>
                <w:sz w:val="20"/>
              </w:rPr>
              <w:t>各研究科</w:t>
            </w:r>
            <w:r w:rsidR="00FC66E6" w:rsidRPr="00B32944">
              <w:rPr>
                <w:rFonts w:hint="eastAsia"/>
                <w:sz w:val="20"/>
              </w:rPr>
              <w:t>教授会</w:t>
            </w:r>
            <w:r w:rsidRPr="00B32944">
              <w:rPr>
                <w:rFonts w:hint="eastAsia"/>
                <w:sz w:val="20"/>
              </w:rPr>
              <w:t>構成員</w:t>
            </w:r>
          </w:p>
          <w:p w14:paraId="4C12406D" w14:textId="12EA0F64" w:rsidR="003217BF" w:rsidRPr="00B32944" w:rsidRDefault="003217BF" w:rsidP="00BB2F31">
            <w:pPr>
              <w:rPr>
                <w:rFonts w:ascii="ＭＳ 明朝" w:hAnsi="ＭＳ 明朝"/>
                <w:sz w:val="22"/>
              </w:rPr>
            </w:pPr>
            <w:r>
              <w:rPr>
                <w:rFonts w:hint="eastAsia"/>
                <w:sz w:val="20"/>
              </w:rPr>
              <w:t>事務局職員</w:t>
            </w:r>
          </w:p>
        </w:tc>
        <w:tc>
          <w:tcPr>
            <w:tcW w:w="4252" w:type="dxa"/>
            <w:tcBorders>
              <w:top w:val="single" w:sz="12" w:space="0" w:color="000000"/>
              <w:left w:val="single" w:sz="12" w:space="0" w:color="000000"/>
              <w:bottom w:val="single" w:sz="12" w:space="0" w:color="000000"/>
              <w:right w:val="single" w:sz="12" w:space="0" w:color="000000"/>
            </w:tcBorders>
          </w:tcPr>
          <w:p w14:paraId="733E6FF5" w14:textId="77777777" w:rsidR="007E6767" w:rsidRPr="009F5D38" w:rsidRDefault="007E6767" w:rsidP="00BB2F31">
            <w:r w:rsidRPr="009F5D38">
              <w:rPr>
                <w:rFonts w:hint="eastAsia"/>
              </w:rPr>
              <w:t>・大学全体の研究方針に関すること</w:t>
            </w:r>
          </w:p>
          <w:p w14:paraId="3D5A0C74" w14:textId="77777777" w:rsidR="007E6767" w:rsidRPr="009F5D38" w:rsidRDefault="007E6767" w:rsidP="00BB2F31">
            <w:pPr>
              <w:ind w:left="227" w:hangingChars="100" w:hanging="227"/>
            </w:pPr>
            <w:r w:rsidRPr="009F5D38">
              <w:rPr>
                <w:rFonts w:hint="eastAsia"/>
              </w:rPr>
              <w:t>・図書館の整備及び運営の基本方針に関すること</w:t>
            </w:r>
          </w:p>
          <w:p w14:paraId="429CA11F" w14:textId="77777777" w:rsidR="007E6767" w:rsidRPr="009F5D38" w:rsidRDefault="007E6767" w:rsidP="00BB2F31">
            <w:pPr>
              <w:ind w:left="227" w:hangingChars="100" w:hanging="227"/>
            </w:pPr>
            <w:r w:rsidRPr="009F5D38">
              <w:rPr>
                <w:rFonts w:hint="eastAsia"/>
              </w:rPr>
              <w:t>・紀要編集の基本方針に関すること</w:t>
            </w:r>
          </w:p>
          <w:p w14:paraId="0DDDFA15" w14:textId="77777777" w:rsidR="007E6767" w:rsidRPr="009F5D38" w:rsidRDefault="007E6767" w:rsidP="00BB2F31">
            <w:r w:rsidRPr="009F5D38">
              <w:rPr>
                <w:rFonts w:hint="eastAsia"/>
              </w:rPr>
              <w:t>・学術情報処理の方針に関すること</w:t>
            </w:r>
          </w:p>
          <w:p w14:paraId="17CFA69D" w14:textId="77777777" w:rsidR="007E6767" w:rsidRPr="009F5D38" w:rsidRDefault="007E6767" w:rsidP="00BB2F31">
            <w:pPr>
              <w:ind w:left="227" w:hangingChars="100" w:hanging="227"/>
            </w:pPr>
            <w:r w:rsidRPr="009F5D38">
              <w:rPr>
                <w:rFonts w:hint="eastAsia"/>
              </w:rPr>
              <w:t>・情報処理システムの維持、管理及び運営の方針に関すること</w:t>
            </w:r>
          </w:p>
          <w:p w14:paraId="1437843E" w14:textId="77777777" w:rsidR="007E6767" w:rsidRPr="009F5D38" w:rsidRDefault="007E6767" w:rsidP="00BB2F31">
            <w:r w:rsidRPr="009F5D38">
              <w:rPr>
                <w:rFonts w:hint="eastAsia"/>
              </w:rPr>
              <w:t>・国内外の大学等との学術交流に関する</w:t>
            </w:r>
          </w:p>
          <w:p w14:paraId="30D902A2" w14:textId="77777777" w:rsidR="007E6767" w:rsidRPr="009F5D38" w:rsidRDefault="007E6767" w:rsidP="00BB2F31">
            <w:pPr>
              <w:ind w:firstLineChars="100" w:firstLine="227"/>
            </w:pPr>
            <w:r w:rsidRPr="009F5D38">
              <w:rPr>
                <w:rFonts w:hint="eastAsia"/>
              </w:rPr>
              <w:t>こと</w:t>
            </w:r>
          </w:p>
          <w:p w14:paraId="1046DEF7" w14:textId="77777777" w:rsidR="007E6767" w:rsidRPr="009F5D38" w:rsidRDefault="007E6767" w:rsidP="00BB2F31">
            <w:r w:rsidRPr="009F5D38">
              <w:rPr>
                <w:rFonts w:hint="eastAsia"/>
              </w:rPr>
              <w:t>・国際交流事業の計画及び実施に関する</w:t>
            </w:r>
          </w:p>
          <w:p w14:paraId="09E4629B" w14:textId="77777777" w:rsidR="007E6767" w:rsidRPr="009F5D38" w:rsidRDefault="007E6767" w:rsidP="00BB2F31">
            <w:pPr>
              <w:ind w:firstLineChars="100" w:firstLine="227"/>
            </w:pPr>
            <w:r w:rsidRPr="009F5D38">
              <w:rPr>
                <w:rFonts w:hint="eastAsia"/>
              </w:rPr>
              <w:t>こと</w:t>
            </w:r>
          </w:p>
          <w:p w14:paraId="19A7829E" w14:textId="77777777" w:rsidR="007E6767" w:rsidRPr="009F5D38" w:rsidRDefault="007E6767" w:rsidP="00F47C29">
            <w:pPr>
              <w:ind w:left="227" w:hangingChars="100" w:hanging="227"/>
            </w:pPr>
            <w:r w:rsidRPr="009F5D38">
              <w:rPr>
                <w:rFonts w:hint="eastAsia"/>
              </w:rPr>
              <w:t>・所属部会運営の管理・評価に関すること</w:t>
            </w:r>
          </w:p>
          <w:p w14:paraId="4A4AA49D" w14:textId="77777777" w:rsidR="007E6767" w:rsidRPr="009F5D38" w:rsidRDefault="007E6767" w:rsidP="00BB2F31">
            <w:r w:rsidRPr="009F5D38">
              <w:rPr>
                <w:rFonts w:hint="eastAsia"/>
              </w:rPr>
              <w:t>・その他学術、</w:t>
            </w:r>
            <w:r w:rsidRPr="009F5D38">
              <w:t>情報、</w:t>
            </w:r>
            <w:r w:rsidRPr="009F5D38">
              <w:rPr>
                <w:rFonts w:hint="eastAsia"/>
              </w:rPr>
              <w:t>国際交流に関する</w:t>
            </w:r>
          </w:p>
          <w:p w14:paraId="2C9A043C" w14:textId="77777777" w:rsidR="007E6767" w:rsidRPr="009F5D38" w:rsidRDefault="007E6767" w:rsidP="00BB2F31">
            <w:pPr>
              <w:ind w:firstLineChars="100" w:firstLine="227"/>
            </w:pPr>
            <w:r w:rsidRPr="009F5D38">
              <w:rPr>
                <w:rFonts w:hint="eastAsia"/>
              </w:rPr>
              <w:t>こと</w:t>
            </w:r>
          </w:p>
        </w:tc>
        <w:tc>
          <w:tcPr>
            <w:tcW w:w="1387" w:type="dxa"/>
            <w:tcBorders>
              <w:top w:val="single" w:sz="12" w:space="0" w:color="000000"/>
              <w:left w:val="single" w:sz="12" w:space="0" w:color="000000"/>
              <w:bottom w:val="single" w:sz="12" w:space="0" w:color="000000"/>
              <w:right w:val="single" w:sz="12" w:space="0" w:color="000000"/>
            </w:tcBorders>
          </w:tcPr>
          <w:p w14:paraId="2BA14C89" w14:textId="13F7C52B"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t>学生図書</w:t>
            </w:r>
            <w:r w:rsidR="00BE3E99" w:rsidRPr="009F5D38">
              <w:rPr>
                <w:rFonts w:ascii="ＭＳ 明朝" w:hAnsi="ＭＳ 明朝" w:hint="eastAsia"/>
                <w:sz w:val="22"/>
              </w:rPr>
              <w:t>企画</w:t>
            </w:r>
            <w:r w:rsidRPr="009F5D38">
              <w:rPr>
                <w:rFonts w:ascii="ＭＳ 明朝" w:hAnsi="ＭＳ 明朝" w:hint="eastAsia"/>
                <w:sz w:val="22"/>
              </w:rPr>
              <w:t>係</w:t>
            </w:r>
          </w:p>
        </w:tc>
      </w:tr>
      <w:tr w:rsidR="00B32944" w:rsidRPr="00B32944" w14:paraId="2A403E6E" w14:textId="77777777" w:rsidTr="00827164">
        <w:trPr>
          <w:trHeight w:val="2482"/>
        </w:trPr>
        <w:tc>
          <w:tcPr>
            <w:tcW w:w="1584" w:type="dxa"/>
            <w:tcBorders>
              <w:top w:val="single" w:sz="12" w:space="0" w:color="000000"/>
              <w:left w:val="single" w:sz="12" w:space="0" w:color="000000"/>
              <w:bottom w:val="single" w:sz="12" w:space="0" w:color="000000"/>
              <w:right w:val="single" w:sz="12" w:space="0" w:color="000000"/>
            </w:tcBorders>
          </w:tcPr>
          <w:p w14:paraId="753A3D8A"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lastRenderedPageBreak/>
              <w:t>倫理委員会</w:t>
            </w:r>
          </w:p>
        </w:tc>
        <w:tc>
          <w:tcPr>
            <w:tcW w:w="2127" w:type="dxa"/>
            <w:tcBorders>
              <w:top w:val="single" w:sz="12" w:space="0" w:color="000000"/>
              <w:left w:val="single" w:sz="12" w:space="0" w:color="000000"/>
              <w:bottom w:val="single" w:sz="12" w:space="0" w:color="000000"/>
              <w:right w:val="single" w:sz="12" w:space="0" w:color="000000"/>
            </w:tcBorders>
          </w:tcPr>
          <w:p w14:paraId="5657D037" w14:textId="43756F8F" w:rsidR="007E6767" w:rsidRPr="00B32944" w:rsidRDefault="00FC66E6" w:rsidP="00BB2F31">
            <w:pPr>
              <w:rPr>
                <w:sz w:val="20"/>
              </w:rPr>
            </w:pPr>
            <w:r w:rsidRPr="00B32944">
              <w:rPr>
                <w:rFonts w:hint="eastAsia"/>
                <w:sz w:val="20"/>
              </w:rPr>
              <w:t>大学運営会議構成員</w:t>
            </w:r>
          </w:p>
          <w:p w14:paraId="65CFD1C8" w14:textId="07673389" w:rsidR="007E6767" w:rsidRPr="00B32944" w:rsidRDefault="007E6767" w:rsidP="00BB2F31">
            <w:pPr>
              <w:rPr>
                <w:sz w:val="20"/>
              </w:rPr>
            </w:pPr>
            <w:r w:rsidRPr="00B32944">
              <w:rPr>
                <w:rFonts w:hint="eastAsia"/>
                <w:sz w:val="20"/>
              </w:rPr>
              <w:t>各学部</w:t>
            </w:r>
            <w:r w:rsidR="00FC66E6" w:rsidRPr="00B32944">
              <w:rPr>
                <w:rFonts w:hint="eastAsia"/>
                <w:sz w:val="20"/>
              </w:rPr>
              <w:t>拡大</w:t>
            </w:r>
            <w:r w:rsidRPr="00B32944">
              <w:rPr>
                <w:rFonts w:hint="eastAsia"/>
                <w:sz w:val="20"/>
              </w:rPr>
              <w:t>教授会構成員</w:t>
            </w:r>
          </w:p>
          <w:p w14:paraId="70AFDD04" w14:textId="1D30B656" w:rsidR="007E6767" w:rsidRPr="00B32944" w:rsidRDefault="007E6767" w:rsidP="00BB2F31">
            <w:pPr>
              <w:rPr>
                <w:sz w:val="20"/>
              </w:rPr>
            </w:pPr>
            <w:r w:rsidRPr="00B32944">
              <w:rPr>
                <w:rFonts w:hint="eastAsia"/>
                <w:sz w:val="20"/>
              </w:rPr>
              <w:t>各研究科</w:t>
            </w:r>
            <w:r w:rsidR="00FC66E6" w:rsidRPr="00B32944">
              <w:rPr>
                <w:rFonts w:hint="eastAsia"/>
                <w:sz w:val="20"/>
              </w:rPr>
              <w:t>教授会</w:t>
            </w:r>
            <w:r w:rsidRPr="00B32944">
              <w:rPr>
                <w:rFonts w:hint="eastAsia"/>
                <w:sz w:val="20"/>
              </w:rPr>
              <w:t>構成員</w:t>
            </w:r>
          </w:p>
          <w:p w14:paraId="695385C0" w14:textId="77777777" w:rsidR="007E6767" w:rsidRDefault="00FC66E6" w:rsidP="00BB2F31">
            <w:r w:rsidRPr="00B32944">
              <w:rPr>
                <w:rFonts w:hint="eastAsia"/>
              </w:rPr>
              <w:t>学外有識者</w:t>
            </w:r>
          </w:p>
          <w:p w14:paraId="25BEE0DC" w14:textId="2303E97B" w:rsidR="003B26A3" w:rsidRPr="00B32944" w:rsidRDefault="003B26A3" w:rsidP="00BB2F31">
            <w:pPr>
              <w:rPr>
                <w:sz w:val="20"/>
              </w:rPr>
            </w:pPr>
            <w:r>
              <w:rPr>
                <w:rFonts w:hint="eastAsia"/>
              </w:rPr>
              <w:t>事務局職員</w:t>
            </w:r>
          </w:p>
        </w:tc>
        <w:tc>
          <w:tcPr>
            <w:tcW w:w="4252" w:type="dxa"/>
            <w:tcBorders>
              <w:top w:val="single" w:sz="12" w:space="0" w:color="000000"/>
              <w:left w:val="single" w:sz="12" w:space="0" w:color="000000"/>
              <w:bottom w:val="single" w:sz="12" w:space="0" w:color="000000"/>
              <w:right w:val="single" w:sz="12" w:space="0" w:color="000000"/>
            </w:tcBorders>
          </w:tcPr>
          <w:p w14:paraId="26C51BE2" w14:textId="77777777" w:rsidR="007E6767" w:rsidRPr="00B32944" w:rsidRDefault="007E6767" w:rsidP="00BB2F31">
            <w:r w:rsidRPr="00B32944">
              <w:rPr>
                <w:rFonts w:hint="eastAsia"/>
              </w:rPr>
              <w:t>・教育、研究上の倫理に関すること</w:t>
            </w:r>
          </w:p>
          <w:p w14:paraId="72CB7D46" w14:textId="77777777" w:rsidR="007E6767" w:rsidRPr="00B32944" w:rsidRDefault="007E6767" w:rsidP="00BB2F31">
            <w:pPr>
              <w:ind w:left="227" w:hangingChars="100" w:hanging="227"/>
            </w:pPr>
            <w:r w:rsidRPr="00B32944">
              <w:rPr>
                <w:rFonts w:hint="eastAsia"/>
              </w:rPr>
              <w:t>・学内及び学外から協力を依頼された研究に関する倫理的審査及び承認に関すること</w:t>
            </w:r>
          </w:p>
          <w:p w14:paraId="0391CDE9" w14:textId="77777777" w:rsidR="007E6767" w:rsidRPr="00B32944" w:rsidRDefault="007E6767" w:rsidP="00BB2F31">
            <w:pPr>
              <w:ind w:left="227" w:hangingChars="100" w:hanging="227"/>
            </w:pPr>
            <w:r w:rsidRPr="00B32944">
              <w:t>・研究倫理教育に関すること</w:t>
            </w:r>
          </w:p>
          <w:p w14:paraId="0B951148" w14:textId="77777777" w:rsidR="007E6767" w:rsidRPr="00B32944" w:rsidRDefault="007E6767" w:rsidP="00BB2F31">
            <w:r w:rsidRPr="00B32944">
              <w:rPr>
                <w:rFonts w:hint="eastAsia"/>
              </w:rPr>
              <w:t>・人権侵害等に関すること</w:t>
            </w:r>
          </w:p>
          <w:p w14:paraId="70C49C05" w14:textId="77777777" w:rsidR="007E6767" w:rsidRPr="00B32944" w:rsidRDefault="007E6767" w:rsidP="00BB2F31">
            <w:r w:rsidRPr="00B32944">
              <w:rPr>
                <w:rFonts w:hint="eastAsia"/>
              </w:rPr>
              <w:t>・ネットワーク上の倫理に関すること</w:t>
            </w:r>
          </w:p>
          <w:p w14:paraId="41A253BE" w14:textId="77777777" w:rsidR="007E6767" w:rsidRPr="00B32944" w:rsidRDefault="007E6767" w:rsidP="00BB2F31">
            <w:r w:rsidRPr="00B32944">
              <w:rPr>
                <w:rFonts w:hint="eastAsia"/>
              </w:rPr>
              <w:t>・所属組織運営の管理・評価に関すること</w:t>
            </w:r>
          </w:p>
          <w:p w14:paraId="0B737778" w14:textId="77777777" w:rsidR="007E6767" w:rsidRPr="00B32944" w:rsidRDefault="007E6767" w:rsidP="00BB2F31">
            <w:r w:rsidRPr="00B32944">
              <w:rPr>
                <w:rFonts w:hint="eastAsia"/>
              </w:rPr>
              <w:t>・その他倫理上の問題に関すること</w:t>
            </w:r>
          </w:p>
          <w:p w14:paraId="67BAE918" w14:textId="77777777" w:rsidR="007E6767" w:rsidRPr="00B32944" w:rsidRDefault="007E6767" w:rsidP="00BB2F31"/>
        </w:tc>
        <w:tc>
          <w:tcPr>
            <w:tcW w:w="1387" w:type="dxa"/>
            <w:tcBorders>
              <w:top w:val="single" w:sz="12" w:space="0" w:color="000000"/>
              <w:left w:val="single" w:sz="12" w:space="0" w:color="000000"/>
              <w:bottom w:val="single" w:sz="12" w:space="0" w:color="000000"/>
              <w:right w:val="single" w:sz="12" w:space="0" w:color="000000"/>
            </w:tcBorders>
          </w:tcPr>
          <w:p w14:paraId="088D27E5" w14:textId="77777777" w:rsidR="007E6767" w:rsidRPr="00B32944" w:rsidRDefault="007E6767" w:rsidP="00BB2F31">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t>教務係</w:t>
            </w:r>
          </w:p>
        </w:tc>
      </w:tr>
      <w:tr w:rsidR="00B32944" w:rsidRPr="00B32944" w14:paraId="5CC8AF51" w14:textId="77777777" w:rsidTr="00827164">
        <w:trPr>
          <w:trHeight w:val="2482"/>
        </w:trPr>
        <w:tc>
          <w:tcPr>
            <w:tcW w:w="1584" w:type="dxa"/>
            <w:tcBorders>
              <w:top w:val="single" w:sz="12" w:space="0" w:color="000000"/>
              <w:left w:val="single" w:sz="12" w:space="0" w:color="000000"/>
              <w:bottom w:val="single" w:sz="12" w:space="0" w:color="000000"/>
              <w:right w:val="single" w:sz="12" w:space="0" w:color="000000"/>
            </w:tcBorders>
          </w:tcPr>
          <w:p w14:paraId="60BB0F24" w14:textId="2771C07A" w:rsidR="005A5B0B" w:rsidRPr="00B32944" w:rsidRDefault="005A5B0B" w:rsidP="005A5B0B">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t>大学院第一種奨学金返還免除候補者選考委員会</w:t>
            </w:r>
          </w:p>
        </w:tc>
        <w:tc>
          <w:tcPr>
            <w:tcW w:w="2127" w:type="dxa"/>
            <w:tcBorders>
              <w:top w:val="single" w:sz="12" w:space="0" w:color="000000"/>
              <w:left w:val="single" w:sz="12" w:space="0" w:color="000000"/>
              <w:bottom w:val="single" w:sz="12" w:space="0" w:color="000000"/>
              <w:right w:val="single" w:sz="12" w:space="0" w:color="000000"/>
            </w:tcBorders>
          </w:tcPr>
          <w:p w14:paraId="51F1C1CA" w14:textId="77777777" w:rsidR="005A5B0B" w:rsidRPr="00B32944" w:rsidRDefault="005A5B0B" w:rsidP="005A5B0B">
            <w:pPr>
              <w:rPr>
                <w:sz w:val="20"/>
              </w:rPr>
            </w:pPr>
            <w:r w:rsidRPr="00B32944">
              <w:rPr>
                <w:rFonts w:hint="eastAsia"/>
                <w:sz w:val="20"/>
              </w:rPr>
              <w:t>学長</w:t>
            </w:r>
          </w:p>
          <w:p w14:paraId="42A4486F" w14:textId="77777777" w:rsidR="005A5B0B" w:rsidRPr="00B32944" w:rsidRDefault="005A5B0B" w:rsidP="005A5B0B">
            <w:pPr>
              <w:rPr>
                <w:sz w:val="20"/>
              </w:rPr>
            </w:pPr>
            <w:r w:rsidRPr="00B32944">
              <w:rPr>
                <w:rFonts w:hint="eastAsia"/>
                <w:sz w:val="20"/>
              </w:rPr>
              <w:t>各研究科長</w:t>
            </w:r>
          </w:p>
          <w:p w14:paraId="337BB34D" w14:textId="77777777" w:rsidR="005A5B0B" w:rsidRPr="00B32944" w:rsidRDefault="005A5B0B" w:rsidP="005A5B0B">
            <w:pPr>
              <w:rPr>
                <w:sz w:val="20"/>
              </w:rPr>
            </w:pPr>
            <w:r w:rsidRPr="00B32944">
              <w:rPr>
                <w:rFonts w:hint="eastAsia"/>
                <w:sz w:val="20"/>
              </w:rPr>
              <w:t>教務学生委員長</w:t>
            </w:r>
          </w:p>
          <w:p w14:paraId="2B9A56CF" w14:textId="087266E7" w:rsidR="005A5B0B" w:rsidRPr="00B32944" w:rsidRDefault="005A5B0B" w:rsidP="005A5B0B">
            <w:pPr>
              <w:rPr>
                <w:sz w:val="20"/>
              </w:rPr>
            </w:pPr>
            <w:r w:rsidRPr="00B32944">
              <w:rPr>
                <w:rFonts w:hint="eastAsia"/>
                <w:sz w:val="20"/>
              </w:rPr>
              <w:t>各研究科教務</w:t>
            </w:r>
            <w:r w:rsidR="00442864">
              <w:rPr>
                <w:rFonts w:hint="eastAsia"/>
                <w:sz w:val="20"/>
              </w:rPr>
              <w:t>学生</w:t>
            </w:r>
            <w:r w:rsidRPr="00B32944">
              <w:rPr>
                <w:rFonts w:hint="eastAsia"/>
                <w:sz w:val="20"/>
              </w:rPr>
              <w:t>委員長</w:t>
            </w:r>
          </w:p>
          <w:p w14:paraId="0340D4EA" w14:textId="01F18910" w:rsidR="005A5B0B" w:rsidRPr="00B32944" w:rsidRDefault="00F246FB" w:rsidP="005A5B0B">
            <w:pPr>
              <w:rPr>
                <w:sz w:val="20"/>
              </w:rPr>
            </w:pPr>
            <w:r w:rsidRPr="00B32944">
              <w:rPr>
                <w:rFonts w:hint="eastAsia"/>
                <w:sz w:val="20"/>
              </w:rPr>
              <w:t>事務局長</w:t>
            </w:r>
          </w:p>
        </w:tc>
        <w:tc>
          <w:tcPr>
            <w:tcW w:w="4252" w:type="dxa"/>
            <w:tcBorders>
              <w:top w:val="single" w:sz="12" w:space="0" w:color="000000"/>
              <w:left w:val="single" w:sz="12" w:space="0" w:color="000000"/>
              <w:bottom w:val="single" w:sz="12" w:space="0" w:color="000000"/>
              <w:right w:val="single" w:sz="12" w:space="0" w:color="000000"/>
            </w:tcBorders>
          </w:tcPr>
          <w:p w14:paraId="50AD8961" w14:textId="77777777" w:rsidR="005A5B0B" w:rsidRPr="00B32944" w:rsidRDefault="005A5B0B" w:rsidP="00285AC7">
            <w:pPr>
              <w:ind w:left="227" w:hangingChars="100" w:hanging="227"/>
            </w:pPr>
            <w:r w:rsidRPr="00B32944">
              <w:rPr>
                <w:rFonts w:hint="eastAsia"/>
              </w:rPr>
              <w:t>・独立行政法人日本学生支援機構に係る第一種奨学金の貸与を受けた本学大学院の学生の奨学金返還免除の候補者選考に関すること</w:t>
            </w:r>
          </w:p>
          <w:p w14:paraId="6934D0A6" w14:textId="77777777" w:rsidR="005A5B0B" w:rsidRPr="00B32944" w:rsidRDefault="005A5B0B" w:rsidP="005A5B0B"/>
        </w:tc>
        <w:tc>
          <w:tcPr>
            <w:tcW w:w="1387" w:type="dxa"/>
            <w:tcBorders>
              <w:top w:val="single" w:sz="12" w:space="0" w:color="000000"/>
              <w:left w:val="single" w:sz="12" w:space="0" w:color="000000"/>
              <w:bottom w:val="single" w:sz="12" w:space="0" w:color="000000"/>
              <w:right w:val="single" w:sz="12" w:space="0" w:color="000000"/>
            </w:tcBorders>
          </w:tcPr>
          <w:p w14:paraId="2A3560A0" w14:textId="226EEF77" w:rsidR="005A5B0B" w:rsidRPr="00B32944" w:rsidRDefault="005A5B0B" w:rsidP="005A5B0B">
            <w:pPr>
              <w:suppressAutoHyphens/>
              <w:kinsoku w:val="0"/>
              <w:wordWrap w:val="0"/>
              <w:autoSpaceDE w:val="0"/>
              <w:autoSpaceDN w:val="0"/>
              <w:spacing w:line="366" w:lineRule="atLeast"/>
              <w:jc w:val="left"/>
              <w:rPr>
                <w:rFonts w:ascii="ＭＳ 明朝" w:hAnsi="ＭＳ 明朝"/>
                <w:sz w:val="22"/>
              </w:rPr>
            </w:pPr>
            <w:r w:rsidRPr="00B32944">
              <w:rPr>
                <w:rFonts w:ascii="ＭＳ 明朝" w:hAnsi="ＭＳ 明朝" w:hint="eastAsia"/>
                <w:sz w:val="22"/>
              </w:rPr>
              <w:t>学生図書</w:t>
            </w:r>
            <w:r w:rsidR="00BE3E99" w:rsidRPr="009F5D38">
              <w:rPr>
                <w:rFonts w:ascii="ＭＳ 明朝" w:hAnsi="ＭＳ 明朝" w:hint="eastAsia"/>
                <w:sz w:val="22"/>
              </w:rPr>
              <w:t>企画</w:t>
            </w:r>
            <w:r w:rsidRPr="009F5D38">
              <w:rPr>
                <w:rFonts w:ascii="ＭＳ 明朝" w:hAnsi="ＭＳ 明朝" w:hint="eastAsia"/>
                <w:sz w:val="22"/>
              </w:rPr>
              <w:t>係</w:t>
            </w:r>
          </w:p>
        </w:tc>
      </w:tr>
    </w:tbl>
    <w:p w14:paraId="7DA7CB50" w14:textId="77777777" w:rsidR="007E6767" w:rsidRPr="00B32944" w:rsidRDefault="007E6767" w:rsidP="007E6767">
      <w:pPr>
        <w:ind w:firstLineChars="100" w:firstLine="227"/>
      </w:pPr>
      <w:r w:rsidRPr="00B32944">
        <w:rPr>
          <w:rFonts w:hint="eastAsia"/>
        </w:rPr>
        <w:t>※各委員の人数については</w:t>
      </w:r>
      <w:r w:rsidRPr="00B32944">
        <w:t>、</w:t>
      </w:r>
      <w:r w:rsidRPr="00B32944">
        <w:rPr>
          <w:rFonts w:hint="eastAsia"/>
        </w:rPr>
        <w:t>各</w:t>
      </w:r>
      <w:r w:rsidRPr="00B32944">
        <w:t>委員選考の際に決定する。</w:t>
      </w:r>
    </w:p>
    <w:p w14:paraId="292FB599" w14:textId="77777777" w:rsidR="001E78DF" w:rsidRPr="00B32944" w:rsidRDefault="001E78DF" w:rsidP="007E6767"/>
    <w:sectPr w:rsidR="001E78DF" w:rsidRPr="00B32944" w:rsidSect="00870DD6">
      <w:headerReference w:type="default" r:id="rId11"/>
      <w:footerReference w:type="even" r:id="rId12"/>
      <w:footerReference w:type="default" r:id="rId13"/>
      <w:pgSz w:w="11906" w:h="16838" w:code="9"/>
      <w:pgMar w:top="1418" w:right="1418" w:bottom="1134" w:left="1418" w:header="851" w:footer="680" w:gutter="0"/>
      <w:pgNumType w:start="25"/>
      <w:cols w:space="425"/>
      <w:docGrid w:type="linesAndChars" w:linePitch="4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F376" w14:textId="77777777" w:rsidR="008E289A" w:rsidRDefault="008E289A">
      <w:r>
        <w:separator/>
      </w:r>
    </w:p>
  </w:endnote>
  <w:endnote w:type="continuationSeparator" w:id="0">
    <w:p w14:paraId="50F0A1D7" w14:textId="77777777" w:rsidR="008E289A" w:rsidRDefault="008E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3E3B" w14:textId="77777777" w:rsidR="006A74C5" w:rsidRDefault="00AD2646">
    <w:pPr>
      <w:pStyle w:val="a5"/>
      <w:framePr w:wrap="around" w:vAnchor="text" w:hAnchor="margin" w:xAlign="center" w:y="1"/>
      <w:rPr>
        <w:rStyle w:val="a7"/>
      </w:rPr>
    </w:pPr>
    <w:r>
      <w:rPr>
        <w:rStyle w:val="a7"/>
      </w:rPr>
      <w:fldChar w:fldCharType="begin"/>
    </w:r>
    <w:r w:rsidR="006A74C5">
      <w:rPr>
        <w:rStyle w:val="a7"/>
      </w:rPr>
      <w:instrText xml:space="preserve">PAGE  </w:instrText>
    </w:r>
    <w:r>
      <w:rPr>
        <w:rStyle w:val="a7"/>
      </w:rPr>
      <w:fldChar w:fldCharType="end"/>
    </w:r>
  </w:p>
  <w:p w14:paraId="64634176" w14:textId="77777777" w:rsidR="006A74C5" w:rsidRDefault="006A74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E1F8" w14:textId="77777777" w:rsidR="006A74C5" w:rsidRDefault="006A74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1055" w14:textId="77777777" w:rsidR="008E289A" w:rsidRDefault="008E289A">
      <w:r>
        <w:separator/>
      </w:r>
    </w:p>
  </w:footnote>
  <w:footnote w:type="continuationSeparator" w:id="0">
    <w:p w14:paraId="095A78BA" w14:textId="77777777" w:rsidR="008E289A" w:rsidRDefault="008E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856A" w14:textId="77777777" w:rsidR="00D74649" w:rsidRPr="00D74649" w:rsidRDefault="00D74649" w:rsidP="00D74649">
    <w:pPr>
      <w:pStyle w:val="a4"/>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4604"/>
    <w:multiLevelType w:val="hybridMultilevel"/>
    <w:tmpl w:val="DDF24B18"/>
    <w:lvl w:ilvl="0" w:tplc="8370C6DE">
      <w:start w:val="1"/>
      <w:numFmt w:val="decimal"/>
      <w:lvlText w:val="（%1）"/>
      <w:lvlJc w:val="left"/>
      <w:pPr>
        <w:tabs>
          <w:tab w:val="num" w:pos="1000"/>
        </w:tabs>
        <w:ind w:left="1000" w:hanging="78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CCF7640"/>
    <w:multiLevelType w:val="hybridMultilevel"/>
    <w:tmpl w:val="BAC83F42"/>
    <w:lvl w:ilvl="0" w:tplc="EC10E480">
      <w:start w:val="6"/>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121F02"/>
    <w:multiLevelType w:val="hybridMultilevel"/>
    <w:tmpl w:val="A446B736"/>
    <w:lvl w:ilvl="0" w:tplc="8370C6DE">
      <w:start w:val="1"/>
      <w:numFmt w:val="decimal"/>
      <w:lvlText w:val="（%1）"/>
      <w:lvlJc w:val="left"/>
      <w:pPr>
        <w:tabs>
          <w:tab w:val="num" w:pos="1220"/>
        </w:tabs>
        <w:ind w:left="1220" w:hanging="78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0"/>
    <w:rsid w:val="00004631"/>
    <w:rsid w:val="00005021"/>
    <w:rsid w:val="000074AF"/>
    <w:rsid w:val="00030DFA"/>
    <w:rsid w:val="000344E8"/>
    <w:rsid w:val="00056DF4"/>
    <w:rsid w:val="00056EEA"/>
    <w:rsid w:val="00084ECB"/>
    <w:rsid w:val="000A02EE"/>
    <w:rsid w:val="000A2477"/>
    <w:rsid w:val="000C0962"/>
    <w:rsid w:val="000C37FD"/>
    <w:rsid w:val="000D4B12"/>
    <w:rsid w:val="000E2F1D"/>
    <w:rsid w:val="001059E3"/>
    <w:rsid w:val="00130218"/>
    <w:rsid w:val="00140768"/>
    <w:rsid w:val="001714EE"/>
    <w:rsid w:val="00182135"/>
    <w:rsid w:val="00183E50"/>
    <w:rsid w:val="001A1340"/>
    <w:rsid w:val="001A49C9"/>
    <w:rsid w:val="001E78DF"/>
    <w:rsid w:val="001E7F4C"/>
    <w:rsid w:val="001F54F4"/>
    <w:rsid w:val="001F77E4"/>
    <w:rsid w:val="00212910"/>
    <w:rsid w:val="002133F9"/>
    <w:rsid w:val="002277BA"/>
    <w:rsid w:val="00237F3D"/>
    <w:rsid w:val="002541D3"/>
    <w:rsid w:val="0026521C"/>
    <w:rsid w:val="00265F89"/>
    <w:rsid w:val="00285AC7"/>
    <w:rsid w:val="002F025C"/>
    <w:rsid w:val="002F1C67"/>
    <w:rsid w:val="003068D8"/>
    <w:rsid w:val="003217BF"/>
    <w:rsid w:val="00335B6C"/>
    <w:rsid w:val="00351411"/>
    <w:rsid w:val="0035687D"/>
    <w:rsid w:val="00382C48"/>
    <w:rsid w:val="003A29BA"/>
    <w:rsid w:val="003A45DA"/>
    <w:rsid w:val="003B26A3"/>
    <w:rsid w:val="003C5224"/>
    <w:rsid w:val="003D1E77"/>
    <w:rsid w:val="003D2AAB"/>
    <w:rsid w:val="003E654C"/>
    <w:rsid w:val="004374FE"/>
    <w:rsid w:val="00442864"/>
    <w:rsid w:val="00465780"/>
    <w:rsid w:val="00467DE3"/>
    <w:rsid w:val="004750C9"/>
    <w:rsid w:val="004D3F3A"/>
    <w:rsid w:val="004D559E"/>
    <w:rsid w:val="00532F5C"/>
    <w:rsid w:val="00567642"/>
    <w:rsid w:val="0057382B"/>
    <w:rsid w:val="00597F10"/>
    <w:rsid w:val="005A5B0B"/>
    <w:rsid w:val="005B5470"/>
    <w:rsid w:val="005D75E3"/>
    <w:rsid w:val="0060611A"/>
    <w:rsid w:val="00632978"/>
    <w:rsid w:val="00653E1D"/>
    <w:rsid w:val="00666AA5"/>
    <w:rsid w:val="00682DB8"/>
    <w:rsid w:val="006A74C5"/>
    <w:rsid w:val="006D0DDF"/>
    <w:rsid w:val="006E71BB"/>
    <w:rsid w:val="0071077C"/>
    <w:rsid w:val="00721DF4"/>
    <w:rsid w:val="007300FA"/>
    <w:rsid w:val="00747551"/>
    <w:rsid w:val="00761AC3"/>
    <w:rsid w:val="00775358"/>
    <w:rsid w:val="00783068"/>
    <w:rsid w:val="007A5F9C"/>
    <w:rsid w:val="007C4369"/>
    <w:rsid w:val="007D3713"/>
    <w:rsid w:val="007D5CBD"/>
    <w:rsid w:val="007E6767"/>
    <w:rsid w:val="00813BDB"/>
    <w:rsid w:val="00820B9F"/>
    <w:rsid w:val="00827164"/>
    <w:rsid w:val="0084264A"/>
    <w:rsid w:val="00847865"/>
    <w:rsid w:val="00863FD6"/>
    <w:rsid w:val="00870DD6"/>
    <w:rsid w:val="00884753"/>
    <w:rsid w:val="00886BFC"/>
    <w:rsid w:val="00895350"/>
    <w:rsid w:val="008C660A"/>
    <w:rsid w:val="008D5807"/>
    <w:rsid w:val="008E289A"/>
    <w:rsid w:val="009335E8"/>
    <w:rsid w:val="00971C51"/>
    <w:rsid w:val="00981B26"/>
    <w:rsid w:val="009878D9"/>
    <w:rsid w:val="00996FF8"/>
    <w:rsid w:val="009B46D6"/>
    <w:rsid w:val="009F5D38"/>
    <w:rsid w:val="009F6B25"/>
    <w:rsid w:val="00A215EB"/>
    <w:rsid w:val="00A432B8"/>
    <w:rsid w:val="00A47D85"/>
    <w:rsid w:val="00A65623"/>
    <w:rsid w:val="00A70060"/>
    <w:rsid w:val="00A70DFA"/>
    <w:rsid w:val="00A840FE"/>
    <w:rsid w:val="00AB3DF9"/>
    <w:rsid w:val="00AD2646"/>
    <w:rsid w:val="00AF6441"/>
    <w:rsid w:val="00B01026"/>
    <w:rsid w:val="00B0510A"/>
    <w:rsid w:val="00B078D5"/>
    <w:rsid w:val="00B15E2D"/>
    <w:rsid w:val="00B32944"/>
    <w:rsid w:val="00BD6932"/>
    <w:rsid w:val="00BE3E99"/>
    <w:rsid w:val="00C1747B"/>
    <w:rsid w:val="00C23CE8"/>
    <w:rsid w:val="00CC2FB5"/>
    <w:rsid w:val="00CD4745"/>
    <w:rsid w:val="00CD52F7"/>
    <w:rsid w:val="00CE20DC"/>
    <w:rsid w:val="00D31234"/>
    <w:rsid w:val="00D36BD6"/>
    <w:rsid w:val="00D5350B"/>
    <w:rsid w:val="00D67352"/>
    <w:rsid w:val="00D74649"/>
    <w:rsid w:val="00DD4AB6"/>
    <w:rsid w:val="00DF1F3A"/>
    <w:rsid w:val="00DF76A8"/>
    <w:rsid w:val="00E02237"/>
    <w:rsid w:val="00E0578B"/>
    <w:rsid w:val="00E24D6B"/>
    <w:rsid w:val="00E55061"/>
    <w:rsid w:val="00E64A79"/>
    <w:rsid w:val="00E66306"/>
    <w:rsid w:val="00E76843"/>
    <w:rsid w:val="00E8753B"/>
    <w:rsid w:val="00E91285"/>
    <w:rsid w:val="00EA7748"/>
    <w:rsid w:val="00EC21A8"/>
    <w:rsid w:val="00EE3DD9"/>
    <w:rsid w:val="00F1770F"/>
    <w:rsid w:val="00F246FB"/>
    <w:rsid w:val="00F47C29"/>
    <w:rsid w:val="00F52C50"/>
    <w:rsid w:val="00F575E1"/>
    <w:rsid w:val="00F7139D"/>
    <w:rsid w:val="00F811C2"/>
    <w:rsid w:val="00F83B05"/>
    <w:rsid w:val="00FA105C"/>
    <w:rsid w:val="00FA169F"/>
    <w:rsid w:val="00FB3B89"/>
    <w:rsid w:val="00FC66E6"/>
    <w:rsid w:val="00FD53AE"/>
    <w:rsid w:val="00FD6BD4"/>
    <w:rsid w:val="00FF3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8D06316"/>
  <w15:docId w15:val="{C301281F-B0AB-4039-B6E3-96462010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475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4753"/>
    <w:pPr>
      <w:ind w:left="243" w:hangingChars="106" w:hanging="243"/>
    </w:pPr>
    <w:rPr>
      <w:szCs w:val="24"/>
    </w:rPr>
  </w:style>
  <w:style w:type="paragraph" w:styleId="a4">
    <w:name w:val="header"/>
    <w:basedOn w:val="a"/>
    <w:rsid w:val="00884753"/>
    <w:pPr>
      <w:tabs>
        <w:tab w:val="center" w:pos="4252"/>
        <w:tab w:val="right" w:pos="8504"/>
      </w:tabs>
      <w:snapToGrid w:val="0"/>
    </w:pPr>
  </w:style>
  <w:style w:type="paragraph" w:styleId="a5">
    <w:name w:val="footer"/>
    <w:basedOn w:val="a"/>
    <w:link w:val="a6"/>
    <w:uiPriority w:val="99"/>
    <w:rsid w:val="00884753"/>
    <w:pPr>
      <w:tabs>
        <w:tab w:val="center" w:pos="4252"/>
        <w:tab w:val="right" w:pos="8504"/>
      </w:tabs>
      <w:snapToGrid w:val="0"/>
    </w:pPr>
  </w:style>
  <w:style w:type="character" w:styleId="a7">
    <w:name w:val="page number"/>
    <w:basedOn w:val="a0"/>
    <w:rsid w:val="00884753"/>
  </w:style>
  <w:style w:type="paragraph" w:styleId="2">
    <w:name w:val="Body Text Indent 2"/>
    <w:basedOn w:val="a"/>
    <w:rsid w:val="00884753"/>
    <w:pPr>
      <w:ind w:left="233" w:hangingChars="95" w:hanging="233"/>
    </w:pPr>
    <w:rPr>
      <w:rFonts w:ascii="ＭＳ 明朝" w:hAnsi="ＭＳ 明朝"/>
      <w:sz w:val="22"/>
    </w:rPr>
  </w:style>
  <w:style w:type="character" w:customStyle="1" w:styleId="a6">
    <w:name w:val="フッター (文字)"/>
    <w:link w:val="a5"/>
    <w:uiPriority w:val="99"/>
    <w:rsid w:val="00D5350B"/>
    <w:rPr>
      <w:kern w:val="2"/>
      <w:sz w:val="21"/>
    </w:rPr>
  </w:style>
  <w:style w:type="paragraph" w:styleId="a8">
    <w:name w:val="Balloon Text"/>
    <w:basedOn w:val="a"/>
    <w:link w:val="a9"/>
    <w:semiHidden/>
    <w:unhideWhenUsed/>
    <w:rsid w:val="0060611A"/>
    <w:rPr>
      <w:rFonts w:ascii="Arial" w:eastAsia="ＭＳ ゴシック" w:hAnsi="Arial"/>
      <w:sz w:val="18"/>
      <w:szCs w:val="18"/>
    </w:rPr>
  </w:style>
  <w:style w:type="character" w:customStyle="1" w:styleId="a9">
    <w:name w:val="吹き出し (文字)"/>
    <w:link w:val="a8"/>
    <w:semiHidden/>
    <w:rsid w:val="0060611A"/>
    <w:rPr>
      <w:rFonts w:ascii="Arial" w:eastAsia="ＭＳ ゴシック" w:hAnsi="Arial" w:cs="Times New Roman"/>
      <w:kern w:val="2"/>
      <w:sz w:val="18"/>
      <w:szCs w:val="18"/>
    </w:rPr>
  </w:style>
  <w:style w:type="character" w:styleId="aa">
    <w:name w:val="annotation reference"/>
    <w:semiHidden/>
    <w:unhideWhenUsed/>
    <w:rsid w:val="002F1C67"/>
    <w:rPr>
      <w:sz w:val="18"/>
      <w:szCs w:val="18"/>
    </w:rPr>
  </w:style>
  <w:style w:type="paragraph" w:styleId="ab">
    <w:name w:val="annotation text"/>
    <w:basedOn w:val="a"/>
    <w:link w:val="ac"/>
    <w:semiHidden/>
    <w:unhideWhenUsed/>
    <w:rsid w:val="002F1C67"/>
    <w:pPr>
      <w:jc w:val="left"/>
    </w:pPr>
  </w:style>
  <w:style w:type="character" w:customStyle="1" w:styleId="ac">
    <w:name w:val="コメント文字列 (文字)"/>
    <w:link w:val="ab"/>
    <w:semiHidden/>
    <w:rsid w:val="002F1C67"/>
    <w:rPr>
      <w:kern w:val="2"/>
      <w:sz w:val="21"/>
    </w:rPr>
  </w:style>
  <w:style w:type="paragraph" w:styleId="ad">
    <w:name w:val="annotation subject"/>
    <w:basedOn w:val="ab"/>
    <w:next w:val="ab"/>
    <w:link w:val="ae"/>
    <w:semiHidden/>
    <w:unhideWhenUsed/>
    <w:rsid w:val="002F1C67"/>
    <w:rPr>
      <w:b/>
      <w:bCs/>
    </w:rPr>
  </w:style>
  <w:style w:type="character" w:customStyle="1" w:styleId="ae">
    <w:name w:val="コメント内容 (文字)"/>
    <w:link w:val="ad"/>
    <w:semiHidden/>
    <w:rsid w:val="002F1C6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39E57D43F27442A4A1BACDB41DCF43" ma:contentTypeVersion="6" ma:contentTypeDescription="新しいドキュメントを作成します。" ma:contentTypeScope="" ma:versionID="8fdd55d6588279e8a649fab531dce947">
  <xsd:schema xmlns:xsd="http://www.w3.org/2001/XMLSchema" xmlns:xs="http://www.w3.org/2001/XMLSchema" xmlns:p="http://schemas.microsoft.com/office/2006/metadata/properties" xmlns:ns2="8f930955-79a3-4eb6-a325-c8c74bfcdd7e" xmlns:ns3="0caad40b-ecc4-4c45-9be1-a10b32b50050" targetNamespace="http://schemas.microsoft.com/office/2006/metadata/properties" ma:root="true" ma:fieldsID="58a548628d20d076015958beef2b84de" ns2:_="" ns3:_="">
    <xsd:import namespace="8f930955-79a3-4eb6-a325-c8c74bfcdd7e"/>
    <xsd:import namespace="0caad40b-ecc4-4c45-9be1-a10b32b5005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0955-79a3-4eb6-a325-c8c74bfcdd7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aad40b-ecc4-4c45-9be1-a10b32b5005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EF6F9-8A7F-459B-99AF-A15FFFDE7133}">
  <ds:schemaRefs>
    <ds:schemaRef ds:uri="http://schemas.openxmlformats.org/officeDocument/2006/bibliography"/>
  </ds:schemaRefs>
</ds:datastoreItem>
</file>

<file path=customXml/itemProps2.xml><?xml version="1.0" encoding="utf-8"?>
<ds:datastoreItem xmlns:ds="http://schemas.openxmlformats.org/officeDocument/2006/customXml" ds:itemID="{EAC1F025-F1B6-4725-A8D5-3F35EDEA7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0955-79a3-4eb6-a325-c8c74bfcdd7e"/>
    <ds:schemaRef ds:uri="0caad40b-ecc4-4c45-9be1-a10b32b50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07D9C-2567-41ED-A68F-8A90FFB2F219}">
  <ds:schemaRefs>
    <ds:schemaRef ds:uri="http://schemas.microsoft.com/sharepoint/v3/contenttype/forms"/>
  </ds:schemaRefs>
</ds:datastoreItem>
</file>

<file path=customXml/itemProps4.xml><?xml version="1.0" encoding="utf-8"?>
<ds:datastoreItem xmlns:ds="http://schemas.openxmlformats.org/officeDocument/2006/customXml" ds:itemID="{415355DE-DF05-4F50-8B18-227E35B607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2353</Words>
  <Characters>250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群馬県立県民健康科学大学評議会運営規程</vt:lpstr>
      <vt:lpstr>群馬県立県民健康科学大学評議会運営規程</vt:lpstr>
    </vt:vector>
  </TitlesOfParts>
  <Company>群馬県</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群馬県立県民健康科学大学評議会運営規程</dc:title>
  <dc:creator>aoki-you</dc:creator>
  <cp:lastModifiedBy>gchs 松田 雅幸</cp:lastModifiedBy>
  <cp:revision>8</cp:revision>
  <cp:lastPrinted>2019-09-09T00:02:00Z</cp:lastPrinted>
  <dcterms:created xsi:type="dcterms:W3CDTF">2024-05-28T09:41:00Z</dcterms:created>
  <dcterms:modified xsi:type="dcterms:W3CDTF">2025-04-07T23:40:00Z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0x010100EB39E57D43F27442A4A1BACDB41DCF43</vt:lpwstr>
  </property>
</Properties>
</file>